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A" w:rsidRDefault="006601AB" w:rsidP="00E7075A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Рогозкин</w:t>
      </w:r>
      <w:proofErr w:type="spellEnd"/>
      <w:r>
        <w:rPr>
          <w:rFonts w:ascii="Arial" w:hAnsi="Arial" w:cs="Arial"/>
          <w:b/>
          <w:szCs w:val="28"/>
        </w:rPr>
        <w:t xml:space="preserve"> Дмитри</w:t>
      </w:r>
      <w:r w:rsidR="00E7075A">
        <w:rPr>
          <w:rFonts w:ascii="Arial" w:hAnsi="Arial" w:cs="Arial"/>
          <w:b/>
          <w:szCs w:val="28"/>
        </w:rPr>
        <w:t>й</w:t>
      </w:r>
      <w:r>
        <w:rPr>
          <w:rFonts w:ascii="Arial" w:hAnsi="Arial" w:cs="Arial"/>
          <w:b/>
          <w:szCs w:val="28"/>
        </w:rPr>
        <w:t xml:space="preserve"> Борисович</w:t>
      </w:r>
      <w:r w:rsidR="00E7075A">
        <w:rPr>
          <w:rFonts w:ascii="Arial" w:hAnsi="Arial" w:cs="Arial"/>
          <w:b/>
          <w:szCs w:val="28"/>
        </w:rPr>
        <w:t>,</w:t>
      </w:r>
    </w:p>
    <w:p w:rsidR="00E7075A" w:rsidRDefault="00E7075A" w:rsidP="00E7075A">
      <w:pPr>
        <w:spacing w:after="240"/>
        <w:jc w:val="center"/>
        <w:rPr>
          <w:rFonts w:ascii="Arial" w:hAnsi="Arial" w:cs="Arial"/>
          <w:b/>
          <w:szCs w:val="28"/>
        </w:rPr>
      </w:pPr>
      <w:r w:rsidRPr="00E7075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профессор кафедры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6D0CA7" w:rsidRPr="006D0CA7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"/>
              <w:gridCol w:w="7621"/>
              <w:gridCol w:w="67"/>
            </w:tblGrid>
            <w:tr w:rsidR="006D0CA7" w:rsidRPr="006D0CA7" w:rsidTr="006D0C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0CA7" w:rsidRPr="006D0CA7" w:rsidRDefault="006D0CA7" w:rsidP="006D0C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0CA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6D0CA7" w:rsidRPr="006D0CA7" w:rsidRDefault="006D0CA7" w:rsidP="006D0C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Author=(ROGOZKIN D B OR ROGOZKIN DB) AND Address=(Moscow Eng* Phys* Inst* or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Mephi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Nat* Res*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Nat*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Res*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NIYaU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NRNU or Moscow State Eng* Phys* Inst* or Moscow Phys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Inst or Moscow Inst Phys &amp;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Moscow State Inst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 or Tech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, Moscow State Inst </w:t>
                  </w:r>
                  <w:proofErr w:type="spellStart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6D0CA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Phys) </w:t>
                  </w:r>
                </w:p>
                <w:p w:rsidR="006D0CA7" w:rsidRPr="006D0CA7" w:rsidRDefault="006D0CA7" w:rsidP="00817E92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D0CA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817E92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6D0CA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A7" w:rsidRPr="006D0CA7" w:rsidRDefault="006D0CA7" w:rsidP="006D0C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D0C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6D0CA7" w:rsidRPr="006D0CA7" w:rsidRDefault="006D0CA7" w:rsidP="006D0CA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CA7" w:rsidRPr="006D0CA7" w:rsidRDefault="006D0CA7" w:rsidP="006D0CA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6D0CA7" w:rsidRPr="00817E92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6D0CA7" w:rsidRPr="006D0CA7" w:rsidRDefault="006D0CA7" w:rsidP="006D0CA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D0CA7" w:rsidRPr="006D0CA7" w:rsidRDefault="006D0CA7" w:rsidP="00817E92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6D0CA7" w:rsidRPr="006D0CA7" w:rsidRDefault="006D0CA7" w:rsidP="00F5416D">
      <w:pPr>
        <w:spacing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3857"/>
        <w:gridCol w:w="789"/>
        <w:gridCol w:w="30"/>
        <w:gridCol w:w="4724"/>
      </w:tblGrid>
      <w:tr w:rsidR="006D0CA7" w:rsidRPr="00817E92" w:rsidTr="00817E92">
        <w:trPr>
          <w:tblCellSpacing w:w="15" w:type="dxa"/>
        </w:trPr>
        <w:tc>
          <w:tcPr>
            <w:tcW w:w="0" w:type="auto"/>
            <w:gridSpan w:val="4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4AcLfK4ogbaGhG35Aa4&amp;Product=UA&amp;GraphID=PI_BarChar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4AcLfK4ogbaGhG35Aa4&amp;Product=UA&amp;GraphID=PI_BarChar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6D0CA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6D0CA7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6D0CA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4AcLfK4ogbaGhG35Aa4&amp;Product=UA&amp;GraphID=TC_BarChar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4AcLfK4ogbaGhG35Aa4&amp;Product=UA&amp;GraphID=TC_BarChar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6D0CA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6D0CA7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6D0CA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D0CA7" w:rsidRPr="006D0CA7" w:rsidRDefault="006D0CA7" w:rsidP="006D0CA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</w:t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172 </w:t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D0CA7" w:rsidRPr="006D0CA7" w:rsidRDefault="006D0CA7" w:rsidP="006D0CA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BE4BD7"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BE4BD7"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6D0CA7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BE4BD7"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169</w:t>
              </w:r>
            </w:hyperlink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125</w:t>
              </w:r>
            </w:hyperlink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D0CA7" w:rsidRPr="006D0CA7" w:rsidRDefault="006D0CA7" w:rsidP="006D0CA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4.86</w:t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D0CA7" w:rsidRPr="006D0CA7" w:rsidRDefault="006D0CA7" w:rsidP="006D0CA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CA7" w:rsidRPr="006D0CA7" w:rsidTr="00817E9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6D0C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0C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</w:tr>
    </w:tbl>
    <w:p w:rsidR="006D0CA7" w:rsidRDefault="006D0CA7" w:rsidP="00F5416D">
      <w:pPr>
        <w:spacing w:line="240" w:lineRule="auto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36"/>
        <w:gridCol w:w="565"/>
        <w:gridCol w:w="565"/>
        <w:gridCol w:w="565"/>
        <w:gridCol w:w="565"/>
        <w:gridCol w:w="565"/>
        <w:gridCol w:w="594"/>
        <w:gridCol w:w="1056"/>
      </w:tblGrid>
      <w:tr w:rsidR="006D0CA7" w:rsidRPr="006D0CA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52.5pt;height:18pt" o:ole="">
                  <v:imagedata r:id="rId17" o:title=""/>
                </v:shape>
                <w:control r:id="rId18" w:name="DefaultOcxName" w:shapeid="_x0000_i1062"/>
              </w:object>
            </w:r>
            <w:r w:rsidRPr="006D0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6D0C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5" type="#_x0000_t75" style="width:52.5pt;height:18pt" o:ole="">
                  <v:imagedata r:id="rId19" o:title=""/>
                </v:shape>
                <w:control r:id="rId20" w:name="DefaultOcxName1" w:shapeid="_x0000_i1065"/>
              </w:objec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8" type="#_x0000_t75" style="width:24.75pt;height:12.75pt" o:ole="">
                  <v:imagedata r:id="rId21" o:title=""/>
                </v:shape>
                <w:control r:id="rId22" w:name="DefaultOcxName2" w:shapeid="_x0000_i106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6D0CA7" w:rsidRPr="006D0CA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10.03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27" w:name="DefaultOcxName3" w:shapeid="_x0000_i1071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WAVE BACKSCATTERING BY RANDOM MEDIUM - EXACT SOLUTION OF THE ALBEDO PROBLEM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 EE; DUDAREV SL; ROGOZKIN DB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144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48-54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10.1016/0375-9601(90)90047-R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12 1990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1.74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30" w:name="DefaultOcxName4" w:shapeid="_x0000_i1074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Diffusion of circularly polarized light in a disordered medium with large-scale </w:t>
              </w:r>
              <w:proofErr w:type="spellStart"/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inhomogeneities</w:t>
              </w:r>
              <w:proofErr w:type="spellEnd"/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</w:t>
            </w:r>
            <w:proofErr w:type="spellEnd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EE; </w:t>
            </w:r>
            <w:proofErr w:type="spellStart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Kuzovlev</w:t>
            </w:r>
            <w:proofErr w:type="spellEnd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AI; </w:t>
            </w:r>
            <w:proofErr w:type="spellStart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</w:t>
            </w:r>
            <w:proofErr w:type="spellEnd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DB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22-28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10.1134/1.567816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10 1998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2.27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3" w:name="DefaultOcxName5" w:shapeid="_x0000_i1077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BACKSCATTERING ENHANCEMENT UNDER CONDITIONS OF WEAK LOCALIZATION IN 3-DIMENSIONAL AND TWO-DIMENSIONAL DISORDERED-SYSTEMS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 EE; DUDAREV SL; ROGOZKIN DB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96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847-864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1989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0.92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36" w:name="DefaultOcxName6" w:shapeid="_x0000_i1080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PROPAGATION OF A NARROW MODULATED BEAM OF LIGHT IN A SCATTERING MEDIUM TAKING INTO ACCOUNT FLUCTUATIONS OF PHOTON TRACES AT MULTIPLE-SCATTERING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ROGOZKIN DB; RYAZANOV MI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VYSSHIKH UCHEBNYKH ZAVEDENII RADIOFIZIKA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891-898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0.65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3" type="#_x0000_t75" style="width:20.25pt;height:18pt" o:ole="">
                  <v:imagedata r:id="rId26" o:title=""/>
                </v:shape>
                <w:control r:id="rId39" w:name="DefaultOcxName7" w:shapeid="_x0000_i1083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LIGHT-PULSE BEAM PROPAGATION IN ANISOTROPICALLY SCATTERING MEDIUM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 DB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366-375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1987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0.65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6" type="#_x0000_t75" style="width:20.25pt;height:18pt" o:ole="">
                  <v:imagedata r:id="rId26" o:title=""/>
                </v:shape>
                <w:control r:id="rId42" w:name="DefaultOcxName8" w:shapeid="_x0000_i1086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LIGHT-PULSE PROPAGATION IN TURBID MEDIUM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ROGOZKIN DB; RYAZANOV MI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1053-1061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0.47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9" type="#_x0000_t75" style="width:20.25pt;height:18pt" o:ole="">
                  <v:imagedata r:id="rId26" o:title=""/>
                </v:shape>
                <w:control r:id="rId45" w:name="DefaultOcxName9" w:shapeid="_x0000_i1089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Depolarization of light in small-angle multiple scattering in random media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</w:t>
            </w:r>
            <w:proofErr w:type="spellEnd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EE; </w:t>
            </w:r>
            <w:proofErr w:type="spellStart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Kuzovlev</w:t>
            </w:r>
            <w:proofErr w:type="spellEnd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AI; </w:t>
            </w:r>
            <w:proofErr w:type="spellStart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</w:t>
            </w:r>
            <w:proofErr w:type="spellEnd"/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DB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1210-1227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NOV-DEC 1999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92" type="#_x0000_t75" style="width:20.25pt;height:18pt" o:ole="">
                  <v:imagedata r:id="rId26" o:title=""/>
                </v:shape>
                <w:control r:id="rId48" w:name="DefaultOcxName10" w:shapeid="_x0000_i1092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49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SMALL-ANGLE MULTIPLE LIGHT-SCATTERING IN RANDOM-HETEROGENEOUS MEDIA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 EE; ROGOZKIN DB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107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209-235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1995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0.67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95" type="#_x0000_t75" style="width:20.25pt;height:18pt" o:ole="">
                  <v:imagedata r:id="rId26" o:title=""/>
                </v:shape>
                <w:control r:id="rId51" w:name="DefaultOcxName11" w:shapeid="_x0000_i1095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EFFECTS IN BACKSCATTERING OF WAVES FROM A MEDIUM WITH RANDOM INHOMOGENEITIES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 EE; DUDAREV SL; ROGOZKIN DB; et al.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1642-1653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1987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0.42 </w:t>
            </w:r>
          </w:p>
        </w:tc>
      </w:tr>
      <w:tr w:rsidR="006D0CA7" w:rsidRPr="006D0CA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D0CA7" w:rsidRPr="006D0CA7" w:rsidRDefault="00BE4BD7" w:rsidP="006D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98" type="#_x0000_t75" style="width:20.25pt;height:18pt" o:ole="">
                  <v:imagedata r:id="rId26" o:title=""/>
                </v:shape>
                <w:control r:id="rId54" w:name="DefaultOcxName12" w:shapeid="_x0000_i1098"/>
              </w:objec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D0CA7"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6D0CA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 SIGNAL PROPAGATION IN RANDOMLY LARGE-SCALE INHOMOGENEOUS-MEDIUM ACCOUNTING PHOTON PATH-LENGTH FLUCTUATIONS </w:t>
              </w:r>
            </w:hyperlink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ROGOZKIN DB; RYAZANOV MI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623-631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D0CA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D0CA7" w:rsidRPr="006D0CA7" w:rsidRDefault="00BE4BD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6D0CA7" w:rsidRPr="006D0CA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D0CA7" w:rsidRPr="006D0CA7" w:rsidRDefault="006D0CA7" w:rsidP="006D0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D0C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0.26 </w: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1" type="#_x0000_t75" style="width:1in;height:18pt" o:ole="">
                  <v:imagedata r:id="rId57" o:title=""/>
                </v:shape>
                <w:control r:id="rId58" w:name="DefaultOcxName13" w:shapeid="_x0000_i1101"/>
              </w:objec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4" type="#_x0000_t75" style="width:1in;height:18pt" o:ole="">
                  <v:imagedata r:id="rId59" o:title=""/>
                </v:shape>
                <w:control r:id="rId60" w:name="DefaultOcxName14" w:shapeid="_x0000_i1104"/>
              </w:objec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7" type="#_x0000_t75" style="width:1in;height:18pt" o:ole="">
                  <v:imagedata r:id="rId61" o:title=""/>
                </v:shape>
                <w:control r:id="rId62" w:name="DefaultOcxName15" w:shapeid="_x0000_i1107"/>
              </w:objec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0" type="#_x0000_t75" style="width:1in;height:18pt" o:ole="">
                  <v:imagedata r:id="rId63" o:title=""/>
                </v:shape>
                <w:control r:id="rId64" w:name="DefaultOcxName16" w:shapeid="_x0000_i1110"/>
              </w:object>
            </w:r>
            <w:r w:rsidR="00BE4BD7" w:rsidRPr="006D0CA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3" type="#_x0000_t75" style="width:1in;height:18pt" o:ole="">
                  <v:imagedata r:id="rId65" o:title=""/>
                </v:shape>
                <w:control r:id="rId66" w:name="DefaultOcxName17" w:shapeid="_x0000_i1113"/>
              </w:object>
            </w:r>
          </w:p>
        </w:tc>
      </w:tr>
    </w:tbl>
    <w:p w:rsidR="006D0CA7" w:rsidRPr="006D0CA7" w:rsidRDefault="006D0CA7" w:rsidP="00F5416D">
      <w:pPr>
        <w:spacing w:line="240" w:lineRule="auto"/>
      </w:pPr>
    </w:p>
    <w:sectPr w:rsidR="006D0CA7" w:rsidRPr="006D0CA7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A7"/>
    <w:rsid w:val="00104C58"/>
    <w:rsid w:val="00283E19"/>
    <w:rsid w:val="00403945"/>
    <w:rsid w:val="004F3B1B"/>
    <w:rsid w:val="006601AB"/>
    <w:rsid w:val="006D0CA7"/>
    <w:rsid w:val="006F1DDE"/>
    <w:rsid w:val="00817E92"/>
    <w:rsid w:val="00B7663B"/>
    <w:rsid w:val="00BE4BD7"/>
    <w:rsid w:val="00C47ECD"/>
    <w:rsid w:val="00E7075A"/>
    <w:rsid w:val="00EF497C"/>
    <w:rsid w:val="00F5416D"/>
    <w:rsid w:val="00F6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6D0CA7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CA7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6D0CA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6D0CA7"/>
  </w:style>
  <w:style w:type="character" w:customStyle="1" w:styleId="databold1">
    <w:name w:val="data_bold1"/>
    <w:basedOn w:val="a0"/>
    <w:rsid w:val="006D0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5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34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7116248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1779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0&amp;SID=4AcLfK4ogbaGhG35Aa4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4AcLfK4ogbaGhG35Aa4&amp;search_mode=CitingArticles&amp;parentProduct=UA&amp;parentQid=10&amp;parentDoc=7&amp;REFID=2091118&amp;betterCount=14" TargetMode="External"/><Relationship Id="rId50" Type="http://schemas.openxmlformats.org/officeDocument/2006/relationships/hyperlink" Target="http://apps.webofknowledge.com/CitingArticles.do?product=UA&amp;SID=4AcLfK4ogbaGhG35Aa4&amp;search_mode=CitingArticles&amp;parentProduct=UA&amp;parentQid=10&amp;parentDoc=8&amp;REFID=40969958&amp;betterCount=12" TargetMode="External"/><Relationship Id="rId55" Type="http://schemas.openxmlformats.org/officeDocument/2006/relationships/hyperlink" Target="http://apps.webofknowledge.com/full_record.do?product=UA&amp;search_mode=CitationReport&amp;qid=10&amp;SID=4AcLfK4ogbaGhG35Aa4&amp;page=1&amp;doc=10" TargetMode="External"/><Relationship Id="rId63" Type="http://schemas.openxmlformats.org/officeDocument/2006/relationships/image" Target="media/image14.wmf"/><Relationship Id="rId68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9" Type="http://schemas.openxmlformats.org/officeDocument/2006/relationships/hyperlink" Target="http://apps.webofknowledge.com/CitingArticles.do?product=UA&amp;SID=4AcLfK4ogbaGhG35Aa4&amp;search_mode=CitingArticles&amp;parentProduct=UA&amp;parentQid=10&amp;parentDoc=1&amp;REFID=4758307&amp;betterCount=4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4AcLfK4ogbaGhG35Aa4&amp;search_mode=CitingArticles&amp;parentProduct=UA&amp;parentQid=10&amp;parentDoc=2&amp;REFID=2091476&amp;betterCount=34" TargetMode="External"/><Relationship Id="rId37" Type="http://schemas.openxmlformats.org/officeDocument/2006/relationships/hyperlink" Target="http://apps.webofknowledge.com/full_record.do?product=UA&amp;search_mode=CitationReport&amp;qid=10&amp;SID=4AcLfK4ogbaGhG35Aa4&amp;page=1&amp;doc=4" TargetMode="External"/><Relationship Id="rId40" Type="http://schemas.openxmlformats.org/officeDocument/2006/relationships/hyperlink" Target="http://apps.webofknowledge.com/full_record.do?product=UA&amp;search_mode=CitationReport&amp;qid=10&amp;SID=4AcLfK4ogbaGhG35Aa4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4AcLfK4ogbaGhG35Aa4&amp;search_mode=CitingArticles&amp;parentProduct=UA&amp;parentQid=10&amp;parentDoc=9&amp;REFID=97262635&amp;betterCount=11" TargetMode="External"/><Relationship Id="rId58" Type="http://schemas.openxmlformats.org/officeDocument/2006/relationships/control" Target="activeX/activeX14.xml"/><Relationship Id="rId66" Type="http://schemas.openxmlformats.org/officeDocument/2006/relationships/control" Target="activeX/activeX18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0&amp;SID=4AcLfK4ogbaGhG35Aa4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0&amp;SID=4AcLfK4ogbaGhG35Aa4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0&amp;SID=4AcLfK4ogbaGhG35Aa4&amp;page=1&amp;doc=8" TargetMode="External"/><Relationship Id="rId57" Type="http://schemas.openxmlformats.org/officeDocument/2006/relationships/image" Target="media/image11.wmf"/><Relationship Id="rId61" Type="http://schemas.openxmlformats.org/officeDocument/2006/relationships/image" Target="media/image13.wmf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0&amp;SID=4AcLfK4ogbaGhG35Aa4&amp;page=1&amp;doc=2" TargetMode="External"/><Relationship Id="rId44" Type="http://schemas.openxmlformats.org/officeDocument/2006/relationships/hyperlink" Target="http://apps.webofknowledge.com/CitingArticles.do?product=UA&amp;SID=4AcLfK4ogbaGhG35Aa4&amp;search_mode=CitingArticles&amp;parentProduct=UA&amp;parentQid=10&amp;parentDoc=6&amp;REFID=76479036&amp;betterCount=14" TargetMode="External"/><Relationship Id="rId52" Type="http://schemas.openxmlformats.org/officeDocument/2006/relationships/hyperlink" Target="http://apps.webofknowledge.com/full_record.do?product=UA&amp;search_mode=CitationReport&amp;qid=10&amp;SID=4AcLfK4ogbaGhG35Aa4&amp;page=1&amp;doc=9" TargetMode="External"/><Relationship Id="rId60" Type="http://schemas.openxmlformats.org/officeDocument/2006/relationships/control" Target="activeX/activeX15.xml"/><Relationship Id="rId65" Type="http://schemas.openxmlformats.org/officeDocument/2006/relationships/image" Target="media/image15.wmf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4AcLfK4ogbaGhG35Aa4&amp;search_mode=CitingArticles&amp;parentProduct=UA&amp;parentQid=10&amp;parentDoc=3&amp;REFID=23324239&amp;betterCount=22" TargetMode="External"/><Relationship Id="rId43" Type="http://schemas.openxmlformats.org/officeDocument/2006/relationships/hyperlink" Target="http://apps.webofknowledge.com/full_record.do?product=UA&amp;search_mode=CitationReport&amp;qid=10&amp;SID=4AcLfK4ogbaGhG35Aa4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4AcLfK4ogbaGhG35Aa4&amp;search_mode=CitingArticles&amp;parentProduct=UA&amp;parentQid=10&amp;parentDoc=10&amp;REFID=97761317&amp;betterCount=8" TargetMode="External"/><Relationship Id="rId64" Type="http://schemas.openxmlformats.org/officeDocument/2006/relationships/control" Target="activeX/activeX17.xm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4AcLfK4ogbaGhG35Aa4&amp;search_mode=CitingArticles&amp;parentProduct=UA&amp;parentQid=10&amp;parentDoc=4&amp;REFID=87049551&amp;betterCount=20" TargetMode="External"/><Relationship Id="rId46" Type="http://schemas.openxmlformats.org/officeDocument/2006/relationships/hyperlink" Target="http://apps.webofknowledge.com/full_record.do?product=UA&amp;search_mode=CitationReport&amp;qid=10&amp;SID=4AcLfK4ogbaGhG35Aa4&amp;page=1&amp;doc=7" TargetMode="External"/><Relationship Id="rId59" Type="http://schemas.openxmlformats.org/officeDocument/2006/relationships/image" Target="media/image12.wmf"/><Relationship Id="rId67" Type="http://schemas.openxmlformats.org/officeDocument/2006/relationships/fontTable" Target="fontTable.xml"/><Relationship Id="rId20" Type="http://schemas.openxmlformats.org/officeDocument/2006/relationships/control" Target="activeX/activeX2.xml"/><Relationship Id="rId41" Type="http://schemas.openxmlformats.org/officeDocument/2006/relationships/hyperlink" Target="http://apps.webofknowledge.com/CitingArticles.do?product=UA&amp;SID=4AcLfK4ogbaGhG35Aa4&amp;search_mode=CitingArticles&amp;parentProduct=UA&amp;parentQid=10&amp;parentDoc=5&amp;REFID=2091688&amp;betterCount=17" TargetMode="External"/><Relationship Id="rId54" Type="http://schemas.openxmlformats.org/officeDocument/2006/relationships/control" Target="activeX/activeX13.xml"/><Relationship Id="rId6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1355</Words>
  <Characters>7727</Characters>
  <Application>Microsoft Office Word</Application>
  <DocSecurity>0</DocSecurity>
  <Lines>64</Lines>
  <Paragraphs>18</Paragraphs>
  <ScaleCrop>false</ScaleCrop>
  <Company>MEPHI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4</cp:revision>
  <dcterms:created xsi:type="dcterms:W3CDTF">2012-01-20T07:38:00Z</dcterms:created>
  <dcterms:modified xsi:type="dcterms:W3CDTF">2012-04-10T08:52:00Z</dcterms:modified>
</cp:coreProperties>
</file>