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7F" w:rsidRDefault="00F3737F" w:rsidP="008B1D43">
      <w:pPr>
        <w:pStyle w:val="a3"/>
        <w:rPr>
          <w:lang w:val="en-US"/>
        </w:rPr>
      </w:pPr>
    </w:p>
    <w:p w:rsidR="008B1D43" w:rsidRPr="001D7F9D" w:rsidRDefault="008B1D43" w:rsidP="008F6860">
      <w:pPr>
        <w:pStyle w:val="1"/>
      </w:pPr>
      <w:r w:rsidRPr="001D7F9D">
        <w:t xml:space="preserve">Конспект занятия </w:t>
      </w:r>
      <w:r w:rsidRPr="00770AF6">
        <w:t>8</w:t>
      </w:r>
      <w:r w:rsidRPr="001D7F9D">
        <w:t>.</w:t>
      </w:r>
    </w:p>
    <w:p w:rsidR="008B1D43" w:rsidRPr="00770AF6" w:rsidRDefault="008B1D43" w:rsidP="008B1D43">
      <w:pPr>
        <w:spacing w:line="360" w:lineRule="auto"/>
        <w:ind w:firstLine="227"/>
        <w:jc w:val="center"/>
        <w:outlineLvl w:val="0"/>
        <w:rPr>
          <w:u w:val="single"/>
        </w:rPr>
      </w:pPr>
    </w:p>
    <w:p w:rsidR="008B1D43" w:rsidRPr="008F6860" w:rsidRDefault="008B1D43" w:rsidP="008F6860">
      <w:pPr>
        <w:pStyle w:val="2"/>
      </w:pPr>
      <w:r w:rsidRPr="008F6860">
        <w:t>Цель.</w:t>
      </w:r>
    </w:p>
    <w:p w:rsidR="00770AF6" w:rsidRPr="008F6860" w:rsidRDefault="00770AF6" w:rsidP="008B1D43">
      <w:pPr>
        <w:spacing w:line="360" w:lineRule="auto"/>
        <w:ind w:firstLine="227"/>
        <w:jc w:val="both"/>
      </w:pPr>
    </w:p>
    <w:p w:rsidR="008B1D43" w:rsidRDefault="008B1D43" w:rsidP="008B1D43">
      <w:pPr>
        <w:spacing w:line="360" w:lineRule="auto"/>
        <w:ind w:firstLine="227"/>
        <w:jc w:val="both"/>
      </w:pPr>
      <w:r w:rsidRPr="001D7F9D">
        <w:t>Познакомить слушателей с техническими ха</w:t>
      </w:r>
      <w:r>
        <w:t>рактеристиками</w:t>
      </w:r>
      <w:r w:rsidR="00AD3B31">
        <w:t xml:space="preserve"> исследовательск</w:t>
      </w:r>
      <w:r w:rsidR="00AD3B31" w:rsidRPr="00AD3B31">
        <w:t>их</w:t>
      </w:r>
      <w:r w:rsidR="00AD3B31">
        <w:t xml:space="preserve"> реакторов БР-10 </w:t>
      </w:r>
      <w:r w:rsidR="00A732A3">
        <w:t>и</w:t>
      </w:r>
      <w:r>
        <w:t xml:space="preserve"> </w:t>
      </w:r>
      <w:r w:rsidRPr="007D72F4">
        <w:t>М</w:t>
      </w:r>
      <w:r w:rsidR="00A732A3">
        <w:t>ИР</w:t>
      </w:r>
      <w:r>
        <w:t>,  устройством</w:t>
      </w:r>
      <w:r w:rsidR="00A732A3">
        <w:t xml:space="preserve"> их</w:t>
      </w:r>
      <w:r>
        <w:t xml:space="preserve"> активн</w:t>
      </w:r>
      <w:r w:rsidR="00A732A3">
        <w:t>ых</w:t>
      </w:r>
      <w:r>
        <w:t xml:space="preserve"> зон</w:t>
      </w:r>
      <w:r w:rsidR="00A732A3">
        <w:t xml:space="preserve">, </w:t>
      </w:r>
      <w:r>
        <w:t xml:space="preserve"> и</w:t>
      </w:r>
      <w:r w:rsidR="00A732A3">
        <w:t>х</w:t>
      </w:r>
      <w:r>
        <w:t xml:space="preserve">  возможностями для проведения реакторных испытаний</w:t>
      </w:r>
      <w:r w:rsidRPr="001D7F9D">
        <w:t>.</w:t>
      </w:r>
      <w:r>
        <w:t xml:space="preserve"> Рас</w:t>
      </w:r>
      <w:r w:rsidR="00A732A3">
        <w:t>смотреть картограммы</w:t>
      </w:r>
      <w:r>
        <w:t xml:space="preserve"> активн</w:t>
      </w:r>
      <w:r w:rsidR="00A732A3">
        <w:t>ых</w:t>
      </w:r>
      <w:r>
        <w:t xml:space="preserve"> зон и распределения потоков излучений по экспериментальным каналам.</w:t>
      </w:r>
      <w:r w:rsidRPr="001D7F9D">
        <w:t xml:space="preserve">  </w:t>
      </w:r>
    </w:p>
    <w:p w:rsidR="00770AF6" w:rsidRPr="008F6860" w:rsidRDefault="00770AF6" w:rsidP="008B1D43">
      <w:pPr>
        <w:spacing w:line="360" w:lineRule="auto"/>
        <w:ind w:firstLine="227"/>
        <w:jc w:val="center"/>
        <w:outlineLvl w:val="0"/>
        <w:rPr>
          <w:u w:val="single"/>
        </w:rPr>
      </w:pPr>
    </w:p>
    <w:p w:rsidR="008B1D43" w:rsidRPr="008F6860" w:rsidRDefault="008B1D43" w:rsidP="008F6860">
      <w:pPr>
        <w:pStyle w:val="2"/>
      </w:pPr>
      <w:r w:rsidRPr="008F6860">
        <w:t>План.</w:t>
      </w:r>
    </w:p>
    <w:p w:rsidR="00770AF6" w:rsidRPr="008F6860" w:rsidRDefault="00770AF6" w:rsidP="008B1D43">
      <w:pPr>
        <w:spacing w:line="360" w:lineRule="auto"/>
        <w:ind w:firstLine="227"/>
        <w:jc w:val="both"/>
      </w:pPr>
    </w:p>
    <w:p w:rsidR="008B1D43" w:rsidRDefault="008B1D43" w:rsidP="008B1D43">
      <w:pPr>
        <w:spacing w:line="360" w:lineRule="auto"/>
        <w:ind w:firstLine="227"/>
        <w:jc w:val="both"/>
      </w:pPr>
      <w:r w:rsidRPr="0062443A">
        <w:t xml:space="preserve">1.  </w:t>
      </w:r>
      <w:r w:rsidR="00A732A3">
        <w:t>Исследовательский реактор БР-10 – база проверки работоспособности</w:t>
      </w:r>
      <w:r w:rsidR="00A10490">
        <w:t xml:space="preserve"> элементов активных зон быстрых реакторов.</w:t>
      </w:r>
      <w:r>
        <w:t xml:space="preserve"> Направления научных исследований и возможности постановки реакторных испытаний.</w:t>
      </w:r>
    </w:p>
    <w:p w:rsidR="008B1D43" w:rsidRDefault="008B1D43" w:rsidP="008B1D43">
      <w:pPr>
        <w:spacing w:line="360" w:lineRule="auto"/>
        <w:ind w:firstLine="227"/>
        <w:jc w:val="both"/>
      </w:pPr>
      <w:r w:rsidRPr="0062443A">
        <w:t xml:space="preserve"> 2.</w:t>
      </w:r>
      <w:r w:rsidR="00A10490">
        <w:t xml:space="preserve"> Исследовательский реактор </w:t>
      </w:r>
      <w:r>
        <w:t>М</w:t>
      </w:r>
      <w:r w:rsidR="00A10490">
        <w:t>ИР</w:t>
      </w:r>
      <w:r>
        <w:t xml:space="preserve"> и </w:t>
      </w:r>
      <w:r w:rsidR="00A10490">
        <w:t>постановка экспериментов по ресурсным испытаниям ТВС. Моделирование аварийных ситуаций.</w:t>
      </w:r>
      <w:r w:rsidR="0073554F">
        <w:t xml:space="preserve"> </w:t>
      </w:r>
    </w:p>
    <w:p w:rsidR="00BE240D" w:rsidRDefault="00BE240D" w:rsidP="00587870">
      <w:pPr>
        <w:spacing w:line="360" w:lineRule="auto"/>
        <w:ind w:firstLine="227"/>
        <w:jc w:val="both"/>
        <w:rPr>
          <w:b/>
        </w:rPr>
      </w:pPr>
    </w:p>
    <w:p w:rsidR="0073554F" w:rsidRPr="00BE240D" w:rsidRDefault="00BE240D" w:rsidP="00587870">
      <w:pPr>
        <w:spacing w:line="360" w:lineRule="auto"/>
        <w:ind w:firstLine="227"/>
        <w:jc w:val="both"/>
        <w:rPr>
          <w:b/>
        </w:rPr>
      </w:pPr>
      <w:r w:rsidRPr="00BE240D">
        <w:rPr>
          <w:b/>
        </w:rPr>
        <w:t>Исследовательский реактор БР-10</w:t>
      </w:r>
    </w:p>
    <w:p w:rsidR="00F3737F" w:rsidRPr="00587870" w:rsidRDefault="00F3737F" w:rsidP="00770AF6">
      <w:pPr>
        <w:spacing w:line="360" w:lineRule="auto"/>
        <w:jc w:val="both"/>
      </w:pPr>
      <w:r w:rsidRPr="00587870">
        <w:t xml:space="preserve">     Реактор на быстрых нейтронах БР</w:t>
      </w:r>
      <w:r w:rsidR="004B7D4B">
        <w:t>-10</w:t>
      </w:r>
      <w:r w:rsidR="008F6860">
        <w:t xml:space="preserve"> </w:t>
      </w:r>
      <w:r w:rsidR="004B7D4B">
        <w:t>[10] находится в Физико-энер</w:t>
      </w:r>
      <w:r w:rsidRPr="00587870">
        <w:t>гетическом институте (ФЭИ г</w:t>
      </w:r>
      <w:proofErr w:type="gramStart"/>
      <w:r w:rsidRPr="00587870">
        <w:t>,О</w:t>
      </w:r>
      <w:proofErr w:type="gramEnd"/>
      <w:r w:rsidRPr="00587870">
        <w:t>бнинск) и является  модернизированной моделью реактора БР-5. Мощность реактора 10 МВт. (рис. 2.8.).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Реактор предназначен  для: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I) испытания твэлов и экранных элементов быстрых реакторов ;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2) испытания отдельных узлов технологического оборудования быстрых реакторов и накопления опыта работы с жидкометалляческим контуром охлаждения;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3) проведения ядерно-физического и материаловедческого   комплекса работ  для исследования свойств веществ под </w:t>
      </w:r>
      <w:r w:rsidR="00132686" w:rsidRPr="00587870">
        <w:t>воздействием</w:t>
      </w:r>
      <w:r w:rsidRPr="00587870">
        <w:t xml:space="preserve"> интенсивных потоков быстрых нейтронов.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Основные характеристики реактора следующие: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 мощность 10 МВт;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- максимальный поток быстрых нейтронов 5*10 </w:t>
      </w:r>
      <w:r w:rsidRPr="00670222">
        <w:rPr>
          <w:vertAlign w:val="superscript"/>
        </w:rPr>
        <w:t>15</w:t>
      </w:r>
      <w:r w:rsidRPr="00587870">
        <w:t xml:space="preserve"> н/см </w:t>
      </w:r>
      <w:r w:rsidRPr="00670222">
        <w:rPr>
          <w:vertAlign w:val="superscript"/>
        </w:rPr>
        <w:t>2</w:t>
      </w:r>
      <w:r w:rsidRPr="00587870">
        <w:t xml:space="preserve"> с.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удельное энерговыделение  460 кВт/л;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lastRenderedPageBreak/>
        <w:t>температура теплоносителя 500 °С.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- топливо - диоксид плутония, 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 отражатель - диоксид урана.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Активная зона реактора состоит из 80-ти шестигранных сборок, которые содержат по 19 цилиндрических твэлов диаметром 5 мм, длиной 280 мм  при толщине стенки 0,4 мм. 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Сборки активной зоны могут заменяться экспериментальными каналами. 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В отражателе реактора имеется два канала диаметром 50мм  и один канал диаметром 70 мм. В физический зал реактора выведены 5 ГЭК с диаметрами 40 мм, в том числе тепловая колонна (рис.2.9).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Два ГЭК имеют поток быстрых нейтронов 6*10</w:t>
      </w:r>
      <w:r w:rsidRPr="000F5676">
        <w:rPr>
          <w:vertAlign w:val="superscript"/>
        </w:rPr>
        <w:t>9</w:t>
      </w:r>
      <w:r w:rsidRPr="00587870">
        <w:t xml:space="preserve">  н/см </w:t>
      </w:r>
      <w:r w:rsidRPr="000F5676">
        <w:rPr>
          <w:vertAlign w:val="superscript"/>
        </w:rPr>
        <w:t>2</w:t>
      </w:r>
      <w:r w:rsidR="000F5676">
        <w:t xml:space="preserve"> </w:t>
      </w:r>
      <w:r w:rsidRPr="00587870">
        <w:t>с. Один ГЭК с потоком промежуточных нейтронов  5*10</w:t>
      </w:r>
      <w:r w:rsidRPr="000F5676">
        <w:rPr>
          <w:vertAlign w:val="superscript"/>
        </w:rPr>
        <w:t>8</w:t>
      </w:r>
      <w:r w:rsidRPr="00587870">
        <w:t xml:space="preserve"> н/см</w:t>
      </w:r>
      <w:r w:rsidRPr="000F5676">
        <w:rPr>
          <w:vertAlign w:val="superscript"/>
        </w:rPr>
        <w:t>2</w:t>
      </w:r>
      <w:r w:rsidR="000F5676">
        <w:t xml:space="preserve"> </w:t>
      </w:r>
      <w:r w:rsidRPr="00587870">
        <w:t xml:space="preserve">с   и один 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ГЭК с потоком тепловыми нейтронами  5*10</w:t>
      </w:r>
      <w:r w:rsidRPr="000F5676">
        <w:rPr>
          <w:vertAlign w:val="superscript"/>
        </w:rPr>
        <w:t>7</w:t>
      </w:r>
      <w:r w:rsidRPr="00587870">
        <w:t xml:space="preserve"> н/ см</w:t>
      </w:r>
      <w:r w:rsidRPr="000F5676">
        <w:rPr>
          <w:vertAlign w:val="superscript"/>
        </w:rPr>
        <w:t>2</w:t>
      </w:r>
      <w:r w:rsidRPr="00587870">
        <w:t>с</w:t>
      </w:r>
      <w:r w:rsidR="00132686" w:rsidRPr="00587870">
        <w:t>. Т</w:t>
      </w:r>
      <w:r w:rsidRPr="00587870">
        <w:t>епловая колонна с потоком тепловых нейтронов 5*10</w:t>
      </w:r>
      <w:r w:rsidRPr="000F5676">
        <w:rPr>
          <w:vertAlign w:val="superscript"/>
        </w:rPr>
        <w:t>12</w:t>
      </w:r>
      <w:r w:rsidRPr="00587870">
        <w:t xml:space="preserve"> н/ см</w:t>
      </w:r>
      <w:r w:rsidRPr="000F5676">
        <w:rPr>
          <w:vertAlign w:val="superscript"/>
        </w:rPr>
        <w:t>2</w:t>
      </w:r>
      <w:r w:rsidRPr="00587870">
        <w:t>с.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В центре активной зоны реактора установлен канал для петлевых испытаний, который имеет независимое охлаждение жидким металлом. В канал возможно помещение устройств диаметром 20 мм.  </w:t>
      </w: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  <w:r>
        <w:rPr>
          <w:noProof/>
        </w:rPr>
        <w:pict>
          <v:group id="_x0000_s1379" style="position:absolute;left:0;text-align:left;margin-left:76.35pt;margin-top:12.15pt;width:251.25pt;height:280.55pt;z-index:251709952" coordorigin="2896,7964" coordsize="5025,5611">
            <v:group id="_x0000_s1080" style="position:absolute;left:3196;top:7964;width:4439;height:4381" coordorigin="2910,1142" coordsize="4125,3960" o:regroupid="3">
              <v:group id="_x0000_s1081" style="position:absolute;left:3810;top:1142;width:2347;height:3960" coordorigin="3810,1142" coordsize="2347,3960">
                <v:rect id="_x0000_s1082" style="position:absolute;left:4452;top:3286;width:1019;height:843" fillcolor="#bfbfbf [2412]" strokecolor="#f2f2f2 [3041]" strokeweight="3pt">
                  <v:shadow on="t" type="perspective" color="#243f60 [1604]" opacity=".5" offset="1pt" offset2="-1pt"/>
                </v:rect>
                <v:group id="_x0000_s1083" style="position:absolute;left:3810;top:1142;width:2347;height:3960" coordorigin="3810,1142" coordsize="2347,3960">
                  <v:group id="_x0000_s1084" style="position:absolute;left:3810;top:1142;width:2347;height:3960" coordorigin="3810,1142" coordsize="2347,3960">
                    <v:roundrect id="_x0000_s1085" style="position:absolute;left:4452;top:2598;width:1019;height:1275;mso-position-horizontal-relative:margin;mso-position-vertical-relative:margin" arcsize="23632f"/>
                    <v:rect id="_x0000_s1086" style="position:absolute;left:5157;top:2170;width:314;height:938" fillcolor="black">
                      <v:fill r:id="rId5" o:title="Светлый вертикальный" type="pattern"/>
                    </v:rect>
                    <v:rect id="_x0000_s1087" style="position:absolute;left:4148;top:1492;width:1589;height:494" fillcolor="black">
                      <v:fill r:id="rId6" o:title="Контурные ромбики" type="pattern"/>
                    </v:rect>
                    <v:rect id="_x0000_s1088" style="position:absolute;left:4452;top:2170;width:314;height:938" fillcolor="black">
                      <v:fill r:id="rId5" o:title="Светлый вертикальный" type="pattern"/>
                    </v:rect>
                    <v:rect id="_x0000_s1089" style="position:absolute;left:4696;top:1383;width:524;height:988" fillcolor="#7f7f7f [1612]" strokecolor="#f2f2f2 [3041]" strokeweight="3pt">
                      <v:shadow on="t" type="perspective" color="#243f60 [1604]" opacity=".5" offset="1pt" offset2="-1pt"/>
                    </v:rect>
                    <v:rect id="_x0000_s1090" style="position:absolute;left:3810;top:1143;width:338;height:3406" fillcolor="black">
                      <v:fill r:id="rId7" o:title="Широкий диагональный 2" type="pattern"/>
                    </v:rect>
                    <v:rect id="_x0000_s1091" style="position:absolute;left:5737;top:1143;width:420;height:3406" fillcolor="black">
                      <v:fill r:id="rId7" o:title="Широкий диагональный 2" type="pattern"/>
                    </v:rect>
                    <v:rect id="_x0000_s1092" style="position:absolute;left:4026;top:1143;width:1871;height:170;mso-position-horizontal:center;mso-position-horizontal-relative:margin;mso-position-vertical:top;mso-position-vertical-relative:margin" fillcolor="black">
                      <v:fill r:id="rId8" o:title="Широкий диагональный 1" type="pattern"/>
                    </v:rect>
                    <v:rect id="_x0000_s1093" style="position:absolute;left:4774;top:3165;width:420;height:2347;rotation:270" fillcolor="black">
                      <v:fill r:id="rId7" o:title="Широкий диагональный 2" type="pattern"/>
                    </v:rect>
                    <v:rect id="_x0000_s1094" style="position:absolute;left:4696;top:2371;width:524;height:494" fillcolor="red" strokecolor="#f2f2f2 [3041]" strokeweight="3pt">
                      <v:shadow on="t" type="perspective" color="#622423 [1605]" opacity=".5" offset="1pt" offset2="-1pt"/>
                    </v:rect>
                    <v:rect id="_x0000_s1095" style="position:absolute;left:4892;top:1142;width:141;height:676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96" type="#_x0000_t32" style="position:absolute;left:4961;top:1142;width:0;height:3960;mso-position-horizontal:center;mso-position-horizontal-relative:margin;mso-position-vertical:top;mso-position-vertical-relative:margin" o:connectortype="straight">
                      <v:stroke dashstyle="dashDot"/>
                    </v:shape>
                    <v:rect id="_x0000_s1097" style="position:absolute;left:4026;top:1669;width:426;height:2460" fillcolor="#bfbfbf [2412]" strokecolor="#f2f2f2 [3041]" strokeweight="3pt">
                      <v:shadow on="t" type="perspective" color="#243f60 [1604]" opacity=".5" offset="1pt" offset2="-1pt"/>
                    </v:rect>
                    <v:rect id="_x0000_s1098" style="position:absolute;left:5471;top:1669;width:426;height:2460" fillcolor="#bfbfbf [2412]" strokecolor="#f2f2f2 [3041]" strokeweight="3pt">
                      <v:shadow on="t" type="perspective" color="#243f60 [1604]" opacity=".5" offset="1pt" offset2="-1pt"/>
                    </v:rect>
                    <v:oval id="_x0000_s1099" style="position:absolute;left:4845;top:1943;width:227;height:227"/>
                  </v:group>
                  <v:rect id="_x0000_s1100" style="position:absolute;left:4696;top:2865;width:539;height:567" fillcolor="#7f7f7f [1612]" strokecolor="#f2f2f2 [3041]" strokeweight="3pt">
                    <v:shadow on="t" type="perspective" color="#243f60 [1604]" opacity=".5" offset="1pt" offset2="-1pt"/>
                  </v:rect>
                  <v:oval id="_x0000_s1101" style="position:absolute;left:4639;top:3540;width:645;height:240;mso-position-horizontal:center;mso-position-horizontal-relative:margin"/>
                  <v:rect id="_x0000_s1102" style="position:absolute;left:4845;top:3432;width:233;height:1117" fillcolor="#7f7f7f [1612]" strokecolor="#f2f2f2 [3041]" strokeweight="3pt">
                    <v:shadow on="t" type="perspective" color="#243f60 [1604]" opacity=".5" offset="1pt" offset2="-1pt"/>
                  </v:rect>
                  <v:shape id="_x0000_s1103" type="#_x0000_t32" style="position:absolute;left:4026;top:1669;width:426;height:0;flip:x" o:connectortype="straight"/>
                  <v:shape id="_x0000_s1104" type="#_x0000_t32" style="position:absolute;left:5471;top:1669;width:426;height:0" o:connectortype="straight"/>
                  <v:shape id="_x0000_s1105" type="#_x0000_t32" style="position:absolute;left:4026;top:1669;width:0;height:2460" o:connectortype="straight"/>
                  <v:shape id="_x0000_s1106" type="#_x0000_t32" style="position:absolute;left:4452;top:1669;width:0;height:1919" o:connectortype="straight"/>
                  <v:shape id="_x0000_s1107" type="#_x0000_t32" style="position:absolute;left:5471;top:1669;width:0;height:1871" o:connectortype="straight"/>
                  <v:shape id="_x0000_s1108" type="#_x0000_t32" style="position:absolute;left:5897;top:1669;width:0;height:2460" o:connectortype="straight"/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9" type="#_x0000_t202" style="position:absolute;left:6495;top:1143;width:540;height:3576" stroked="f">
                <v:textbox style="mso-next-textbox:#_x0000_s1109">
                  <w:txbxContent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  <w:p w:rsidR="00AD3B31" w:rsidRPr="00CF0DBA" w:rsidRDefault="00AD3B31" w:rsidP="008B1D4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shape id="_x0000_s1110" type="#_x0000_t32" style="position:absolute;left:5640;top:1231;width:975;height:152" o:connectortype="straight"/>
              <v:shape id="_x0000_s1111" type="#_x0000_t32" style="position:absolute;left:4961;top:3359;width:1594;height:654;flip:y" o:connectortype="straight"/>
              <v:shape id="_x0000_s1112" type="#_x0000_t32" style="position:absolute;left:5157;top:1818;width:1398;height:1530" o:connectortype="straight"/>
              <v:shape id="_x0000_s1113" type="#_x0000_t32" style="position:absolute;left:5984;top:1669;width:631;height:702;flip:x y" o:connectortype="straight"/>
              <v:shape id="_x0000_s1114" type="#_x0000_t32" style="position:absolute;left:5678;top:3873;width:937;height:432" o:connectortype="straight"/>
              <v:shape id="_x0000_s1115" type="#_x0000_t202" style="position:absolute;left:2910;top:1142;width:608;height:3577" stroked="f">
                <v:textbox style="mso-next-textbox:#_x0000_s1115">
                  <w:txbxContent>
                    <w:p w:rsidR="00AD3B31" w:rsidRDefault="00AD3B31" w:rsidP="008B1D43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  <w:p w:rsidR="00AD3B31" w:rsidRDefault="00AD3B31" w:rsidP="008B1D43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  <w:p w:rsidR="00AD3B31" w:rsidRDefault="00AD3B31" w:rsidP="008B1D43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  <w:p w:rsidR="00AD3B31" w:rsidRDefault="00AD3B31" w:rsidP="008B1D43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AD3B31" w:rsidRDefault="00AD3B31" w:rsidP="008B1D43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AD3B31" w:rsidRPr="00BD5F96" w:rsidRDefault="00AD3B31" w:rsidP="008B1D43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1116" type="#_x0000_t32" style="position:absolute;left:3398;top:2085;width:1886;height:2280;flip:y" o:connectortype="straight"/>
              <v:shape id="_x0000_s1117" type="#_x0000_t32" style="position:absolute;left:3398;top:2371;width:1185;height:119" o:connectortype="straight"/>
              <v:shape id="_x0000_s1118" type="#_x0000_t32" style="position:absolute;left:3398;top:2490;width:1447;height:858;flip:x" o:connectortype="straight"/>
              <v:shape id="_x0000_s1119" type="#_x0000_t32" style="position:absolute;left:3398;top:3540;width:1241;height:825;flip:y" o:connectortype="straight"/>
              <v:shape id="_x0000_s1120" type="#_x0000_t32" style="position:absolute;left:3398;top:1383;width:1095;height:0" o:connectortype="straight"/>
            </v:group>
            <v:shape id="_x0000_s1121" type="#_x0000_t202" style="position:absolute;left:2896;top:12424;width:5025;height:1151" o:regroupid="3" stroked="f">
              <v:textbox style="mso-next-textbox:#_x0000_s1121">
                <w:txbxContent>
                  <w:p w:rsidR="00AD3B31" w:rsidRPr="00625B66" w:rsidRDefault="00AD3B31" w:rsidP="008B1D4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Рис. 2.8</w:t>
                    </w:r>
                    <w:r w:rsidRPr="00257AFF">
                      <w:rPr>
                        <w:sz w:val="18"/>
                        <w:szCs w:val="18"/>
                      </w:rPr>
                      <w:t>. Разрез реактора БР-10: 1-крышка, 2- к</w:t>
                    </w:r>
                    <w:r>
                      <w:rPr>
                        <w:sz w:val="18"/>
                        <w:szCs w:val="18"/>
                      </w:rPr>
                      <w:t xml:space="preserve">орпус,            3- контур охлаждения АЗ ( Na ), </w:t>
                    </w:r>
                    <w:r w:rsidRPr="00625B66">
                      <w:rPr>
                        <w:sz w:val="18"/>
                        <w:szCs w:val="18"/>
                      </w:rPr>
                      <w:t xml:space="preserve">4- бассейн с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Na</w:t>
                    </w:r>
                    <w:r w:rsidRPr="00625B66">
                      <w:rPr>
                        <w:sz w:val="18"/>
                        <w:szCs w:val="18"/>
                      </w:rPr>
                      <w:t xml:space="preserve">, 5- контур воздушного охлаждения зоны отражателя, 6- АЗ, </w:t>
                    </w:r>
                    <w:r>
                      <w:rPr>
                        <w:sz w:val="18"/>
                        <w:szCs w:val="18"/>
                      </w:rPr>
                      <w:t xml:space="preserve">                  </w:t>
                    </w:r>
                    <w:r w:rsidRPr="00625B66">
                      <w:rPr>
                        <w:sz w:val="18"/>
                        <w:szCs w:val="18"/>
                      </w:rPr>
                      <w:t>7- отражатель, 8- защитная газовая подушка.</w:t>
                    </w:r>
                  </w:p>
                </w:txbxContent>
              </v:textbox>
            </v:shape>
          </v:group>
        </w:pict>
      </w: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  <w:r>
        <w:rPr>
          <w:noProof/>
        </w:rPr>
        <w:pict>
          <v:group id="_x0000_s1380" style="position:absolute;left:0;text-align:left;margin-left:44.25pt;margin-top:13.25pt;width:300.7pt;height:290.95pt;z-index:251737088" coordorigin="1206,1786" coordsize="6014,5819">
            <v:group id="_x0000_s1381" style="position:absolute;left:1206;top:1786;width:6014;height:4696" coordorigin="2828,6379" coordsize="4883,3723">
              <v:group id="_x0000_s1382" style="position:absolute;left:3664;top:6839;width:3581;height:3263" coordorigin="3664,6330" coordsize="3581,3263"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383" type="#_x0000_t10" style="position:absolute;left:4105;top:6729;width:3140;height:2551"/>
                <v:oval id="_x0000_s1384" style="position:absolute;left:4341;top:6916;width:2154;height:2154"/>
                <v:rect id="_x0000_s1385" style="position:absolute;left:3664;top:7808;width:441;height:345"/>
                <v:rect id="_x0000_s1386" style="position:absolute;left:4127;top:8837;width:388;height:345;rotation:-2986874fd"/>
                <v:rect id="_x0000_s1387" style="position:absolute;left:5311;top:9264;width:313;height:345;rotation:90"/>
                <v:rect id="_x0000_s1388" style="position:absolute;left:4164;top:6729;width:419;height:345;rotation:2931920fd"/>
                <v:rect id="_x0000_s1389" style="position:absolute;left:5525;top:6357;width:399;height:345;rotation:90" fillcolor="black">
                  <v:fill r:id="rId7" o:title="Широкий диагональный 2" type="pattern"/>
                </v:rect>
                <v:rect id="_x0000_s1390" style="position:absolute;left:4848;top:6357;width:399;height:345;rotation:90" fillcolor="black">
                  <v:fill r:id="rId7" o:title="Широкий диагональный 2" type="pattern"/>
                </v:rect>
                <v:oval id="_x0000_s1391" style="position:absolute;left:4696;top:7271;width:1440;height:1440;mso-position-horizontal-relative:margin"/>
                <v:oval id="_x0000_s1392" style="position:absolute;left:6157;top:7770;width:340;height:340"/>
                <v:oval id="_x0000_s1393" style="position:absolute;left:5358;top:7921;width:113;height:113"/>
                <v:oval id="_x0000_s1394" style="position:absolute;left:5284;top:7044;width:227;height:227"/>
                <v:oval id="_x0000_s1395" style="position:absolute;left:5325;top:8711;width:227;height:227"/>
                <v:rect id="_x0000_s1396" style="position:absolute;left:6497;top:6729;width:748;height:2551"/>
                <v:shape id="_x0000_s1397" type="#_x0000_t32" style="position:absolute;left:5220;top:6330;width:332;height:0;flip:x" o:connectortype="straight"/>
              </v:group>
              <v:shape id="_x0000_s1398" type="#_x0000_t202" style="position:absolute;left:3049;top:6379;width:4354;height:408" stroked="f">
                <v:textbox style="mso-next-textbox:#_x0000_s1398">
                  <w:txbxContent>
                    <w:p w:rsidR="003C4D14" w:rsidRPr="00AF6447" w:rsidRDefault="003C4D14" w:rsidP="003C4D1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sz w:val="18"/>
                          <w:szCs w:val="18"/>
                        </w:rPr>
                      </w:pPr>
                      <w:r w:rsidRPr="00AF6447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AF6447">
                        <w:rPr>
                          <w:sz w:val="18"/>
                          <w:szCs w:val="18"/>
                        </w:rPr>
                        <w:t xml:space="preserve"> 2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3                      </w:t>
                      </w:r>
                      <w:r w:rsidRPr="00AF6447">
                        <w:rPr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v:shape id="_x0000_s1399" type="#_x0000_t202" style="position:absolute;left:7403;top:7660;width:308;height:1665" stroked="f">
                <v:textbox style="mso-next-textbox:#_x0000_s1399">
                  <w:txbxContent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Pr="001430D0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  <v:shape id="_x0000_s1400" type="#_x0000_t202" style="position:absolute;left:2828;top:7102;width:615;height:3000" stroked="f">
                <v:textbox style="mso-next-textbox:#_x0000_s1400">
                  <w:txbxContent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C4D14" w:rsidRPr="001430D0" w:rsidRDefault="003C4D14" w:rsidP="003C4D1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_x0000_s1401" type="#_x0000_t32" style="position:absolute;left:3113;top:7514;width:1228;height:195;flip:x" o:connectortype="straight"/>
              <v:shape id="_x0000_s1402" type="#_x0000_t32" style="position:absolute;left:3113;top:8543;width:795;height:76;flip:x" o:connectortype="straight"/>
              <v:shape id="_x0000_s1403" type="#_x0000_t32" style="position:absolute;left:3158;top:9447;width:1183;height:85;flip:x y" o:connectortype="straight"/>
              <v:shape id="_x0000_s1404" type="#_x0000_t32" style="position:absolute;left:5471;top:9149;width:1999;height:863;flip:x" o:connectortype="straight"/>
              <v:shape id="_x0000_s1405" type="#_x0000_t32" style="position:absolute;left:5737;top:7079;width:1733;height:720" o:connectortype="straight"/>
              <v:shape id="_x0000_s1406" type="#_x0000_t32" style="position:absolute;left:6323;top:6644;width:660;height:1830;flip:x" o:connectortype="straight"/>
              <v:shape id="_x0000_s1407" type="#_x0000_t32" style="position:absolute;left:5471;top:6644;width:665;height:2738;flip:x" o:connectortype="straight"/>
              <v:shape id="_x0000_s1408" type="#_x0000_t32" style="position:absolute;left:4583;top:6689;width:817;height:971" o:connectortype="straight"/>
              <v:shape id="_x0000_s1409" type="#_x0000_t32" style="position:absolute;left:3664;top:6644;width:1736;height:1830" o:connectortype="straight"/>
            </v:group>
            <v:shape id="_x0000_s1410" type="#_x0000_t202" style="position:absolute;left:1612;top:6855;width:5537;height:750" stroked="f">
              <v:textbox style="mso-next-textbox:#_x0000_s1410">
                <w:txbxContent>
                  <w:p w:rsidR="003C4D14" w:rsidRDefault="003C4D14" w:rsidP="003C4D14">
                    <w:pPr>
                      <w:jc w:val="center"/>
                      <w:rPr>
                        <w:szCs w:val="18"/>
                      </w:rPr>
                    </w:pPr>
                    <w:r w:rsidRPr="00F333B8">
                      <w:rPr>
                        <w:szCs w:val="18"/>
                      </w:rPr>
                      <w:t>Рис.</w:t>
                    </w:r>
                    <w:r>
                      <w:rPr>
                        <w:szCs w:val="18"/>
                      </w:rPr>
                      <w:t>2.9</w:t>
                    </w:r>
                    <w:r w:rsidRPr="00F333B8">
                      <w:rPr>
                        <w:szCs w:val="18"/>
                      </w:rPr>
                      <w:t>.Распол</w:t>
                    </w:r>
                    <w:r>
                      <w:rPr>
                        <w:szCs w:val="18"/>
                      </w:rPr>
                      <w:t>ожение ВЭК и ГЭК</w:t>
                    </w:r>
                  </w:p>
                  <w:p w:rsidR="003C4D14" w:rsidRPr="00F333B8" w:rsidRDefault="003C4D14" w:rsidP="003C4D14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на реакторе БР-10</w:t>
                    </w:r>
                    <w:r w:rsidRPr="00F333B8">
                      <w:rPr>
                        <w:szCs w:val="18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tbl>
      <w:tblPr>
        <w:tblpPr w:leftFromText="180" w:rightFromText="180" w:vertAnchor="text" w:horzAnchor="page" w:tblpX="3403" w:tblpY="10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1701"/>
      </w:tblGrid>
      <w:tr w:rsidR="003C4D14" w:rsidRPr="00525770" w:rsidTr="00BE240D">
        <w:tc>
          <w:tcPr>
            <w:tcW w:w="695" w:type="dxa"/>
          </w:tcPr>
          <w:p w:rsidR="003C4D14" w:rsidRPr="00525770" w:rsidRDefault="003C4D14" w:rsidP="00BE240D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  <w:r w:rsidRPr="00525770">
              <w:rPr>
                <w:rFonts w:eastAsia="Calibri"/>
                <w:sz w:val="22"/>
                <w:szCs w:val="22"/>
              </w:rPr>
              <w:t>№ ВЭК</w:t>
            </w:r>
          </w:p>
        </w:tc>
        <w:tc>
          <w:tcPr>
            <w:tcW w:w="1701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Поток быстрых нейтронов</w:t>
            </w:r>
          </w:p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Ф*10</w:t>
            </w:r>
            <w:r w:rsidRPr="00525770">
              <w:rPr>
                <w:rFonts w:ascii="Times New Roman" w:hAnsi="Times New Roman" w:cs="Times New Roman"/>
                <w:vertAlign w:val="superscript"/>
              </w:rPr>
              <w:t>14</w:t>
            </w:r>
            <w:r w:rsidRPr="00525770">
              <w:rPr>
                <w:rFonts w:ascii="Times New Roman" w:hAnsi="Times New Roman" w:cs="Times New Roman"/>
              </w:rPr>
              <w:t>н/см</w:t>
            </w:r>
            <w:r w:rsidRPr="0052577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5770">
              <w:rPr>
                <w:rFonts w:ascii="Times New Roman" w:hAnsi="Times New Roman" w:cs="Times New Roman"/>
              </w:rPr>
              <w:t>с</w:t>
            </w:r>
          </w:p>
        </w:tc>
      </w:tr>
      <w:tr w:rsidR="003C4D14" w:rsidRPr="00525770" w:rsidTr="00BE240D">
        <w:tc>
          <w:tcPr>
            <w:tcW w:w="695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50</w:t>
            </w:r>
          </w:p>
        </w:tc>
      </w:tr>
      <w:tr w:rsidR="003C4D14" w:rsidRPr="00525770" w:rsidTr="00BE240D">
        <w:tc>
          <w:tcPr>
            <w:tcW w:w="695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1,0</w:t>
            </w:r>
          </w:p>
        </w:tc>
      </w:tr>
      <w:tr w:rsidR="003C4D14" w:rsidRPr="00525770" w:rsidTr="00BE240D">
        <w:tc>
          <w:tcPr>
            <w:tcW w:w="695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1,0</w:t>
            </w:r>
          </w:p>
        </w:tc>
      </w:tr>
      <w:tr w:rsidR="003C4D14" w:rsidRPr="00525770" w:rsidTr="00BE240D">
        <w:tc>
          <w:tcPr>
            <w:tcW w:w="695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10</w:t>
            </w:r>
          </w:p>
        </w:tc>
      </w:tr>
    </w:tbl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tbl>
      <w:tblPr>
        <w:tblpPr w:leftFromText="180" w:rightFromText="180" w:vertAnchor="text" w:horzAnchor="page" w:tblpX="700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109"/>
      </w:tblGrid>
      <w:tr w:rsidR="003C4D14" w:rsidRPr="00525770" w:rsidTr="00BE240D">
        <w:tc>
          <w:tcPr>
            <w:tcW w:w="636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525770">
              <w:rPr>
                <w:rFonts w:ascii="Times New Roman" w:hAnsi="Times New Roman" w:cs="Times New Roman"/>
              </w:rPr>
              <w:t>№ ГЭК</w:t>
            </w:r>
          </w:p>
        </w:tc>
        <w:tc>
          <w:tcPr>
            <w:tcW w:w="2109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Поток нейтронов</w:t>
            </w:r>
          </w:p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Ф*10</w:t>
            </w:r>
            <w:r w:rsidRPr="00525770">
              <w:rPr>
                <w:rFonts w:ascii="Times New Roman" w:hAnsi="Times New Roman" w:cs="Times New Roman"/>
                <w:vertAlign w:val="superscript"/>
              </w:rPr>
              <w:t>9</w:t>
            </w:r>
            <w:r w:rsidRPr="00525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770">
              <w:rPr>
                <w:rFonts w:ascii="Times New Roman" w:hAnsi="Times New Roman" w:cs="Times New Roman"/>
              </w:rPr>
              <w:t>н</w:t>
            </w:r>
            <w:proofErr w:type="spellEnd"/>
            <w:r w:rsidRPr="00525770">
              <w:rPr>
                <w:rFonts w:ascii="Times New Roman" w:hAnsi="Times New Roman" w:cs="Times New Roman"/>
              </w:rPr>
              <w:t>/см</w:t>
            </w:r>
            <w:r w:rsidRPr="00525770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5770">
              <w:rPr>
                <w:rFonts w:ascii="Times New Roman" w:hAnsi="Times New Roman" w:cs="Times New Roman"/>
              </w:rPr>
              <w:t>с</w:t>
            </w:r>
          </w:p>
        </w:tc>
      </w:tr>
      <w:tr w:rsidR="003C4D14" w:rsidRPr="00525770" w:rsidTr="00BE240D">
        <w:tc>
          <w:tcPr>
            <w:tcW w:w="636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9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500-тепловые</w:t>
            </w:r>
          </w:p>
        </w:tc>
      </w:tr>
      <w:tr w:rsidR="003C4D14" w:rsidRPr="00525770" w:rsidTr="00BE240D">
        <w:tc>
          <w:tcPr>
            <w:tcW w:w="636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9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6,0-быстрые</w:t>
            </w:r>
          </w:p>
        </w:tc>
      </w:tr>
      <w:tr w:rsidR="003C4D14" w:rsidRPr="00525770" w:rsidTr="00BE240D">
        <w:tc>
          <w:tcPr>
            <w:tcW w:w="636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9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6,0-быстрые</w:t>
            </w:r>
          </w:p>
        </w:tc>
      </w:tr>
      <w:tr w:rsidR="003C4D14" w:rsidRPr="00525770" w:rsidTr="00BE240D">
        <w:tc>
          <w:tcPr>
            <w:tcW w:w="636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0,5-промежуточные</w:t>
            </w:r>
          </w:p>
        </w:tc>
      </w:tr>
      <w:tr w:rsidR="003C4D14" w:rsidRPr="00525770" w:rsidTr="00BE240D">
        <w:tc>
          <w:tcPr>
            <w:tcW w:w="636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9" w:type="dxa"/>
          </w:tcPr>
          <w:p w:rsidR="003C4D14" w:rsidRPr="00525770" w:rsidRDefault="003C4D14" w:rsidP="00BE240D">
            <w:pPr>
              <w:pStyle w:val="a6"/>
              <w:rPr>
                <w:rFonts w:ascii="Times New Roman" w:hAnsi="Times New Roman" w:cs="Times New Roman"/>
              </w:rPr>
            </w:pPr>
            <w:r w:rsidRPr="00525770">
              <w:rPr>
                <w:rFonts w:ascii="Times New Roman" w:hAnsi="Times New Roman" w:cs="Times New Roman"/>
              </w:rPr>
              <w:t>0,05-тепловые</w:t>
            </w:r>
          </w:p>
        </w:tc>
      </w:tr>
    </w:tbl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3C4D14" w:rsidRDefault="003C4D14" w:rsidP="00587870">
      <w:pPr>
        <w:spacing w:line="360" w:lineRule="auto"/>
        <w:ind w:firstLine="227"/>
        <w:jc w:val="both"/>
        <w:rPr>
          <w:lang w:val="en-US"/>
        </w:rPr>
      </w:pPr>
    </w:p>
    <w:p w:rsidR="00F3737F" w:rsidRPr="00BE240D" w:rsidRDefault="00F3737F" w:rsidP="00BE240D">
      <w:pPr>
        <w:spacing w:line="360" w:lineRule="auto"/>
        <w:jc w:val="both"/>
        <w:rPr>
          <w:b/>
        </w:rPr>
      </w:pPr>
      <w:r w:rsidRPr="00BE240D">
        <w:rPr>
          <w:b/>
        </w:rPr>
        <w:t>Исследовательский реактор МИР.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По совокупности экспериментальных возможностей реактор МИР[6,9] один из наиболее крупных исследовательских реакторов в мире, позволяющий проводить экспериментальную отработку новых конструкций ТВС для усовершенствования топливного цикла действующих энергетических реакторов и для обеспечения проектов новых установок. 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Для решения этой проблемы используются высокопоточные реакторы канального типа с твердым замедлителем, который необходимо охлаждать во время работы реактора. Наиболее простой и удобный способ охлаждения: помещение реактора в бассейн с водой. 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Картограмма активной зоны реактора МИР показана на рис.2.10. Технические характеристики представлены в табл. 2.3.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Активная зона реактора состоит из бериллиевой кладки, пронизанной каналами с топливными сборками. Бериллиевая кладка выполнена из шестигранных блоков с размером «под ключ» 150 мм и высотой 1100 мм. 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Первые четыре ряда блоков и центральный блок имеют осевые цилиндри</w:t>
      </w:r>
      <w:r w:rsidRPr="00587870">
        <w:softHyphen/>
        <w:t>ческие отверстия диаметром 80 мм для установки каналов  с топливными сборками и петлевых эксперимен</w:t>
      </w:r>
      <w:r w:rsidRPr="00587870">
        <w:softHyphen/>
        <w:t>тальных каналов.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Пятый ряд бериллиевых блоков таких отверстий не имеет и является внутренним слоем отра</w:t>
      </w:r>
      <w:r w:rsidRPr="00587870">
        <w:softHyphen/>
        <w:t>жателя. За внутренним слоем отражателя следует внеш</w:t>
      </w:r>
      <w:r w:rsidRPr="00587870">
        <w:softHyphen/>
        <w:t xml:space="preserve">ний слой, состоящий из трех рядов графитовых блоков тех же размеров, облицованных алюминием.   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Блоки кладки установлены с зазором  1,5 мм. По этим зазорам циркулирует вода, охлаждающая кладку реак</w:t>
      </w:r>
      <w:r w:rsidRPr="00587870">
        <w:softHyphen/>
        <w:t xml:space="preserve">тора. 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Топливные сборки, рабочая длина которых 1000 мм, состоят из шести вставленных один в другой трубчатых тепловыделяющих элементов с сердечником из металлокерамики (смесь диоксида урана с алюминием) и с оболочкой из алюминиевого сплава и загружаются в прямо</w:t>
      </w:r>
      <w:r w:rsidRPr="00587870">
        <w:softHyphen/>
        <w:t>точные циркониевые каналы. Верхний конец каж</w:t>
      </w:r>
      <w:r w:rsidRPr="00587870">
        <w:softHyphen/>
        <w:t xml:space="preserve">дого канала входит в систему напорных коллекторов и уплотняется специальной пробкой. 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Нижний конец  канала входит в соответствующую отводящую воду трубку и уплотняется резиновым уплотнением.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lastRenderedPageBreak/>
        <w:t xml:space="preserve">    Часть топливных сборок, загружаемых в периферий</w:t>
      </w:r>
      <w:r w:rsidRPr="00587870">
        <w:softHyphen/>
        <w:t>ные ряды активной зоны, подвижные и могут переме</w:t>
      </w:r>
      <w:r w:rsidRPr="00587870">
        <w:softHyphen/>
        <w:t>щаться в вертикальном направлении, при этом управле</w:t>
      </w:r>
      <w:r w:rsidRPr="00587870">
        <w:softHyphen/>
        <w:t>ние происходит дистанционно с пульта. Эти сборки соединены с расположенными над ними поглотителями, состоящими из облицованного нержавеющей сталью кад</w:t>
      </w:r>
      <w:r w:rsidRPr="00587870">
        <w:softHyphen/>
        <w:t>мия. В крайнем нижнем положении топливная сборка находится под активной зоной реактора, а в активной зоне располагается поглотитель. При перемещении подвижной сборки в крайнее верхнее положение в актив</w:t>
      </w:r>
      <w:r w:rsidRPr="00587870">
        <w:softHyphen/>
        <w:t>ную зону входит топливная сборка, а поглотитель вы</w:t>
      </w:r>
      <w:r w:rsidRPr="00587870">
        <w:softHyphen/>
        <w:t>водится из активной зоны. Подвижные топливные сборки могут перемещаться при работе реактора и оставаться в любом промежуточном положении.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Помимо подвижных топливных сборок для регули</w:t>
      </w:r>
      <w:r w:rsidRPr="00587870">
        <w:softHyphen/>
        <w:t>рования процессом в реакторе предусмотрено еще 17 поглощающих стержней, размещаемых в каналах бериллиевой кладки между каналами с топливными сборками. Шесть этих стержней используются в качестве аварийной защиты, два с работающим и резервным автоматическими регуляторами, остальные в качестве компенсирующих.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Петлевые каналы реактора устанавливаются вместо каналов с топливными сборками. Количество устанавли</w:t>
      </w:r>
      <w:r w:rsidRPr="00587870">
        <w:softHyphen/>
        <w:t xml:space="preserve">ваемых в активную зону топливных сборок зависит от числа действующих петлевых каналов и может изменяться от 25 до 43, причем в их числе всегда имеется 12 подвижных сборок. Максимальное число петлевых каналов 18. 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 Облучательные устройства можно установить во внутреннюю полость тепловыделяющего элемента любой топливной сборки реактора. 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 Необходимо отметить, что на рис. 2.1</w:t>
      </w:r>
      <w:r w:rsidR="008F6860">
        <w:t>0</w:t>
      </w:r>
      <w:r w:rsidRPr="00587870">
        <w:t>. показана одна из возможных картограмм загрузки активной зоны реактора.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Для испытаний и исследований на реакторе МИР имеются: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- физическая модель реактора (критический стенд) с набором средств и методов определения нейтронно-физических условий облучения объектов устанавливаемых в реактор; 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-комплекс устройств и методик для промежуточного периодического обследования состояния испытываемых твэлов и ТВС в процессе облучения (измерение объема, геометрических размеров, толщины и состава отложений, выгорания топлива);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-установка для контроля герметичности твэлов в процессе облучения по концентрации носителей запаздывающих нейтронов или гамма-активности теплоносителя;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-система для непрерывного анализа состава гамма-активных продуктов в теплоносителе петлевых установок методом гамма-спектрометрии;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-устройства для моделирования режимов работы твэлов с маневрированием или с «набросом» мощности;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lastRenderedPageBreak/>
        <w:t>-комплекс устройств и методик химического анализа состава теплоносителя;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-облучательные устройства для испытаний твэлов в различных средах и режимах;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-две защитные камеры для сборки и разборки облучательных  устройств и проведения первичных постреакторных исследований (осмотр, гамма-сканирование, измерение размеров и массы облученных изделий).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 xml:space="preserve">     Основные направления исследований  и научные результаты: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-испытания прототипных твэлов и ТВС для активных зон промышленных реакторов нового поколения повышенной безопасности в режимах, соответствующих проекту.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-имитация аварийных режимов  промышленных реакторов ВВЭР и изучение поведения твэлов и ТВС.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-исследование поведения твэлов с глубоким выгоранием для определения их ресурса.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-изучение влияния отклонений от штатных режимов работы (водная химия, кризис теплоотдачи и пр.) на состояние твэлов и ТВС.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-получение радионуклидов 60Со, 192Ir и др.</w:t>
      </w:r>
    </w:p>
    <w:p w:rsidR="00F3737F" w:rsidRPr="00587870" w:rsidRDefault="00F3737F" w:rsidP="00587870">
      <w:pPr>
        <w:spacing w:line="360" w:lineRule="auto"/>
        <w:ind w:firstLine="227"/>
        <w:jc w:val="both"/>
      </w:pPr>
      <w:r w:rsidRPr="00587870">
        <w:t>-испытания новых ТВС для исследовательских реакторов.</w:t>
      </w:r>
    </w:p>
    <w:p w:rsidR="00330A23" w:rsidRPr="00587870" w:rsidRDefault="00330A23" w:rsidP="00587870">
      <w:pPr>
        <w:spacing w:line="360" w:lineRule="auto"/>
        <w:ind w:firstLine="227"/>
        <w:jc w:val="both"/>
      </w:pPr>
      <w:r w:rsidRPr="00587870">
        <w:t xml:space="preserve">     Главный результат работы реактора – обеспечение испытаний экспериментальных твэлов и ТВС в заданных нейтронно-физических, тепло-гидравлических и водно-химических режимах, включая специальные, имитирующие аварийные, переходные и другие ситуации.</w:t>
      </w:r>
    </w:p>
    <w:p w:rsidR="00330A23" w:rsidRPr="00587870" w:rsidRDefault="00330A23" w:rsidP="00587870">
      <w:pPr>
        <w:spacing w:line="360" w:lineRule="auto"/>
        <w:ind w:firstLine="227"/>
        <w:jc w:val="both"/>
      </w:pPr>
      <w:r w:rsidRPr="00587870">
        <w:t xml:space="preserve">     Изменения состояния твэлов и ТВС изучают как в процессе облучения, так и при последующих материаловедческих исследованиях. </w:t>
      </w:r>
    </w:p>
    <w:p w:rsidR="00330A23" w:rsidRPr="00587870" w:rsidRDefault="00330A23" w:rsidP="00587870">
      <w:pPr>
        <w:spacing w:line="360" w:lineRule="auto"/>
        <w:ind w:firstLine="227"/>
        <w:jc w:val="both"/>
      </w:pPr>
      <w:r w:rsidRPr="00587870">
        <w:t xml:space="preserve">     Суммарные научные выводы делают по завершению всего комплекса работ и используют для  обоснования новых конструкций ТВС перспективных реакторов.</w:t>
      </w:r>
    </w:p>
    <w:p w:rsidR="00330A23" w:rsidRDefault="00330A23" w:rsidP="00587870">
      <w:pPr>
        <w:spacing w:line="360" w:lineRule="auto"/>
        <w:ind w:firstLine="227"/>
        <w:jc w:val="both"/>
        <w:rPr>
          <w:lang w:val="en-US"/>
        </w:rPr>
      </w:pPr>
      <w:r w:rsidRPr="00587870">
        <w:t xml:space="preserve">     Имитационные аварийные эксперименты позволяют изучить поведение твэлов и ТВС в режимах проектных и </w:t>
      </w:r>
      <w:proofErr w:type="gramStart"/>
      <w:r w:rsidRPr="00587870">
        <w:t>за</w:t>
      </w:r>
      <w:proofErr w:type="gramEnd"/>
      <w:r w:rsidRPr="00587870">
        <w:t xml:space="preserve"> </w:t>
      </w:r>
      <w:proofErr w:type="gramStart"/>
      <w:r w:rsidRPr="00587870">
        <w:t>проектных</w:t>
      </w:r>
      <w:proofErr w:type="gramEnd"/>
      <w:r w:rsidRPr="00587870">
        <w:t xml:space="preserve"> аварий, а также верифицировать расчетные коды.</w:t>
      </w: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  <w:r>
        <w:rPr>
          <w:noProof/>
        </w:rPr>
        <w:pict>
          <v:group id="_x0000_s1412" style="position:absolute;left:0;text-align:left;margin-left:80.25pt;margin-top:9.15pt;width:279.45pt;height:396.45pt;z-index:251738112" coordorigin="2399,1491" coordsize="5589,7929">
            <v:group id="_x0000_s1413" style="position:absolute;left:2399;top:1491;width:5446;height:5979" coordorigin="1799,1491" coordsize="5761,6624">
              <v:group id="_x0000_s1414" style="position:absolute;left:1799;top:1491;width:5761;height:6624" coordorigin="1799,1491" coordsize="5761,6624">
                <v:group id="_x0000_s1415" style="position:absolute;left:1967;top:1491;width:5386;height:5386" coordorigin="2198,4911" coordsize="5386,5386">
                  <v:oval id="_x0000_s1416" style="position:absolute;left:2198;top:4911;width:5386;height:5386;mso-position-horizontal-relative:margin" fillcolor="black">
                    <v:fill r:id="rId6" o:title="Контурные ромбики" type="pattern"/>
                  </v:oval>
                  <v:oval id="_x0000_s1417" style="position:absolute;left:2524;top:5194;width:4734;height:4796;mso-position-horizontal:center;mso-position-horizontal-relative:margin"/>
                  <v:group id="_x0000_s1418" style="position:absolute;left:2956;top:5702;width:3855;height:3912;rotation:90;mso-position-horizontal:center;mso-position-horizontal-relative:margin" coordorigin="2872,5613" coordsize="2867,2618">
                    <v:shape id="_x0000_s1419" type="#_x0000_t32" style="position:absolute;left:5151;top:6977;width:588;height:1019;flip:y" o:connectortype="straight" strokeweight="1.5pt"/>
                    <v:group id="_x0000_s1420" style="position:absolute;left:2872;top:5613;width:2867;height:2618" coordorigin="2242,2036" coordsize="2867,2618">
                      <v:shape id="_x0000_s1421" type="#_x0000_t32" style="position:absolute;left:4538;top:2255;width:571;height:1032;flip:x y" o:connectortype="straight" strokeweight="1.5pt"/>
                      <v:shape id="_x0000_s1422" type="#_x0000_t32" style="position:absolute;left:2242;top:2258;width:579;height:1029;flip:x" o:connectortype="straight" strokeweight="1.5pt"/>
                      <v:shape id="_x0000_s1423" type="#_x0000_t32" style="position:absolute;left:2242;top:3405;width:566;height:1014" o:connectortype="straight" strokeweight="1.5pt"/>
                      <v:group id="_x0000_s1424" style="position:absolute;left:2242;top:2036;width:2867;height:2618" coordorigin="2242,2029" coordsize="2867,2618">
                        <v:group id="_x0000_s1425" style="position:absolute;left:2242;top:2029;width:2867;height:2618" coordorigin="904,1012" coordsize="2867,2618">
                          <v:group id="_x0000_s1426" style="position:absolute;left:1497;top:1015;width:567;height:567;rotation:90" coordorigin="2718,2186" coordsize="2265,2612">
                            <v:shapetype id="_x0000_t9" coordsize="21600,21600" o:spt="9" adj="5400" path="m@0,l,10800@0,21600@1,21600,21600,10800@1,xe">
                              <v:stroke joinstyle="miter"/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</v:formulas>
                              <v:path gradientshapeok="t" o:connecttype="rect" textboxrect="1800,1800,19800,19800;3600,3600,18000,18000;6300,6300,15300,15300"/>
                              <v:handles>
                                <v:h position="#0,topLeft" xrange="0,10800"/>
                              </v:handles>
                            </v:shapetype>
                            <v:shape id="_x0000_s1427" type="#_x0000_t9" style="position:absolute;left:2734;top:2603;width:904;height:875"/>
                            <v:shape id="_x0000_s1428" type="#_x0000_t9" style="position:absolute;left:4074;top:2651;width:904;height:875"/>
                            <v:shape id="_x0000_s1429" type="#_x0000_t9" style="position:absolute;left:2718;top:3478;width:904;height:875"/>
                            <v:shape id="_x0000_s1430" type="#_x0000_t9" style="position:absolute;left:3394;top:3923;width:904;height:875"/>
                            <v:shape id="_x0000_s1431" type="#_x0000_t9" style="position:absolute;left:4079;top:3526;width:904;height:875"/>
                            <v:shape id="_x0000_s1432" type="#_x0000_t9" style="position:absolute;left:3394;top:2186;width:904;height:875" adj="5256"/>
                          </v:group>
                          <v:group id="_x0000_s1433" style="position:absolute;left:904;top:2053;width:567;height:567;rotation:90" coordorigin="2718,2186" coordsize="2265,2612">
                            <v:shape id="_x0000_s1434" type="#_x0000_t9" style="position:absolute;left:2734;top:2603;width:904;height:875"/>
                            <v:shape id="_x0000_s1435" type="#_x0000_t9" style="position:absolute;left:4074;top:2651;width:904;height:875"/>
                            <v:shape id="_x0000_s1436" type="#_x0000_t9" style="position:absolute;left:2718;top:3478;width:904;height:875"/>
                            <v:shape id="_x0000_s1437" type="#_x0000_t9" style="position:absolute;left:3394;top:3923;width:904;height:875"/>
                            <v:shape id="_x0000_s1438" type="#_x0000_t9" style="position:absolute;left:4079;top:3526;width:904;height:875"/>
                            <v:shape id="_x0000_s1439" type="#_x0000_t9" style="position:absolute;left:3394;top:2186;width:904;height:875" adj="5256"/>
                          </v:group>
                          <v:group id="_x0000_s1440" style="position:absolute;left:1470;top:3059;width:567;height:567;rotation:90" coordorigin="2718,2186" coordsize="2265,2612">
                            <v:shape id="_x0000_s1441" type="#_x0000_t9" style="position:absolute;left:2734;top:2603;width:904;height:875"/>
                            <v:shape id="_x0000_s1442" type="#_x0000_t9" style="position:absolute;left:4074;top:2651;width:904;height:875"/>
                            <v:shape id="_x0000_s1443" type="#_x0000_t9" style="position:absolute;left:2718;top:3478;width:904;height:875"/>
                            <v:shape id="_x0000_s1444" type="#_x0000_t9" style="position:absolute;left:3394;top:3923;width:904;height:875"/>
                            <v:shape id="_x0000_s1445" type="#_x0000_t9" style="position:absolute;left:4079;top:3526;width:904;height:875"/>
                            <v:shape id="_x0000_s1446" type="#_x0000_t9" style="position:absolute;left:3394;top:2186;width:904;height:875" adj="5256"/>
                          </v:group>
                          <v:group id="_x0000_s1447" style="position:absolute;left:1203;top:1531;width:567;height:567;rotation:90" coordorigin="2718,2186" coordsize="2265,2612">
                            <v:shape id="_x0000_s1448" type="#_x0000_t9" style="position:absolute;left:2734;top:2603;width:904;height:875"/>
                            <v:shape id="_x0000_s1449" type="#_x0000_t9" style="position:absolute;left:4074;top:2651;width:904;height:875"/>
                            <v:shape id="_x0000_s1450" type="#_x0000_t9" style="position:absolute;left:2718;top:3478;width:904;height:875"/>
                            <v:shape id="_x0000_s1451" type="#_x0000_t9" style="position:absolute;left:3394;top:3923;width:904;height:875"/>
                            <v:shape id="_x0000_s1452" type="#_x0000_t9" style="position:absolute;left:4079;top:3526;width:904;height:875"/>
                            <v:shape id="_x0000_s1453" type="#_x0000_t9" style="position:absolute;left:3394;top:2186;width:904;height:875" adj="5256"/>
                          </v:group>
                          <v:group id="_x0000_s1454" style="position:absolute;left:2637;top:1012;width:567;height:567;rotation:90" coordorigin="2718,2186" coordsize="2265,2612">
                            <v:shape id="_x0000_s1455" type="#_x0000_t9" style="position:absolute;left:2734;top:2603;width:904;height:875"/>
                            <v:shape id="_x0000_s1456" type="#_x0000_t9" style="position:absolute;left:4074;top:2651;width:904;height:875"/>
                            <v:shape id="_x0000_s1457" type="#_x0000_t9" style="position:absolute;left:2718;top:3478;width:904;height:875"/>
                            <v:shape id="_x0000_s1458" type="#_x0000_t9" style="position:absolute;left:3394;top:3923;width:904;height:875"/>
                            <v:shape id="_x0000_s1459" type="#_x0000_t9" style="position:absolute;left:4079;top:3526;width:904;height:875"/>
                            <v:shape id="_x0000_s1460" type="#_x0000_t9" style="position:absolute;left:3394;top:2186;width:904;height:875" adj="5256"/>
                          </v:group>
                          <v:group id="_x0000_s1461" style="position:absolute;left:2916;top:2557;width:567;height:567;rotation:90" coordorigin="2718,2186" coordsize="2265,2612">
                            <v:shape id="_x0000_s1462" type="#_x0000_t9" style="position:absolute;left:2734;top:2603;width:904;height:875"/>
                            <v:shape id="_x0000_s1463" type="#_x0000_t9" style="position:absolute;left:4074;top:2651;width:904;height:875"/>
                            <v:shape id="_x0000_s1464" type="#_x0000_t9" style="position:absolute;left:2718;top:3478;width:904;height:875"/>
                            <v:shape id="_x0000_s1465" type="#_x0000_t9" style="position:absolute;left:3394;top:3923;width:904;height:875"/>
                            <v:shape id="_x0000_s1466" type="#_x0000_t9" style="position:absolute;left:4079;top:3526;width:904;height:875"/>
                            <v:shape id="_x0000_s1467" type="#_x0000_t9" style="position:absolute;left:3394;top:2186;width:904;height:875" adj="5256"/>
                          </v:group>
                          <v:group id="_x0000_s1468" style="position:absolute;left:3204;top:2045;width:567;height:567;rotation:90" coordorigin="2718,2186" coordsize="2265,2612">
                            <v:shape id="_x0000_s1469" type="#_x0000_t9" style="position:absolute;left:2734;top:2603;width:904;height:875"/>
                            <v:shape id="_x0000_s1470" type="#_x0000_t9" style="position:absolute;left:4074;top:2651;width:904;height:875"/>
                            <v:shape id="_x0000_s1471" type="#_x0000_t9" style="position:absolute;left:2718;top:3478;width:904;height:875"/>
                            <v:shape id="_x0000_s1472" type="#_x0000_t9" style="position:absolute;left:3394;top:3923;width:904;height:875" stroked="f"/>
                            <v:shape id="_x0000_s1473" type="#_x0000_t9" style="position:absolute;left:4079;top:3526;width:904;height:875"/>
                            <v:shape id="_x0000_s1474" type="#_x0000_t9" style="position:absolute;left:3394;top:2186;width:904;height:875" adj="5256"/>
                          </v:group>
                          <v:group id="_x0000_s1475" style="position:absolute;left:2060;top:1013;width:567;height:567;rotation:90" coordorigin="2718,2186" coordsize="2265,2612">
                            <v:shape id="_x0000_s1476" type="#_x0000_t9" style="position:absolute;left:2734;top:2603;width:904;height:875"/>
                            <v:shape id="_x0000_s1477" type="#_x0000_t9" style="position:absolute;left:4074;top:2651;width:904;height:875"/>
                            <v:shape id="_x0000_s1478" type="#_x0000_t9" style="position:absolute;left:2718;top:3478;width:904;height:875"/>
                            <v:shape id="_x0000_s1479" type="#_x0000_t9" style="position:absolute;left:3394;top:3923;width:904;height:875"/>
                            <v:shape id="_x0000_s1480" type="#_x0000_t9" style="position:absolute;left:4079;top:3526;width:904;height:875"/>
                            <v:shape id="_x0000_s1481" type="#_x0000_t9" style="position:absolute;left:3394;top:2186;width:904;height:875" adj="5256"/>
                          </v:group>
                          <v:group id="_x0000_s1482" style="position:absolute;left:2047;top:3059;width:567;height:567;rotation:90" coordorigin="2718,2186" coordsize="2265,2612">
                            <v:shape id="_x0000_s1483" type="#_x0000_t9" style="position:absolute;left:2734;top:2603;width:904;height:875"/>
                            <v:shape id="_x0000_s1484" type="#_x0000_t9" style="position:absolute;left:4074;top:2651;width:904;height:875"/>
                            <v:shape id="_x0000_s1485" type="#_x0000_t9" style="position:absolute;left:2718;top:3478;width:904;height:875"/>
                            <v:shape id="_x0000_s1486" type="#_x0000_t9" style="position:absolute;left:3394;top:3923;width:904;height:875"/>
                            <v:shape id="_x0000_s1487" type="#_x0000_t9" style="position:absolute;left:4079;top:3526;width:904;height:875"/>
                            <v:shape id="_x0000_s1488" type="#_x0000_t9" style="position:absolute;left:3394;top:2186;width:904;height:875" adj="5256"/>
                          </v:group>
                          <v:group id="_x0000_s1489" style="position:absolute;left:2615;top:3063;width:567;height:567;rotation:90" coordorigin="2718,2186" coordsize="2265,2612">
                            <v:shape id="_x0000_s1490" type="#_x0000_t9" style="position:absolute;left:2734;top:2603;width:904;height:875"/>
                            <v:shape id="_x0000_s1491" type="#_x0000_t9" style="position:absolute;left:4074;top:2651;width:904;height:875"/>
                            <v:shape id="_x0000_s1492" type="#_x0000_t9" style="position:absolute;left:2718;top:3478;width:904;height:875"/>
                            <v:shape id="_x0000_s1493" type="#_x0000_t9" style="position:absolute;left:3394;top:3923;width:904;height:875"/>
                            <v:shape id="_x0000_s1494" type="#_x0000_t9" style="position:absolute;left:4079;top:3526;width:904;height:875"/>
                            <v:shape id="_x0000_s1495" type="#_x0000_t9" style="position:absolute;left:3394;top:2186;width:904;height:875" adj="5256"/>
                          </v:group>
                          <v:group id="_x0000_s1496" style="position:absolute;left:2924;top:1529;width:567;height:567;rotation:90" coordorigin="2718,2186" coordsize="2265,2612">
                            <v:shape id="_x0000_s1497" type="#_x0000_t9" style="position:absolute;left:2734;top:2603;width:904;height:875"/>
                            <v:shape id="_x0000_s1498" type="#_x0000_t9" style="position:absolute;left:4074;top:2651;width:904;height:875"/>
                            <v:shape id="_x0000_s1499" type="#_x0000_t9" style="position:absolute;left:2718;top:3478;width:904;height:875"/>
                            <v:shape id="_x0000_s1500" type="#_x0000_t9" style="position:absolute;left:3394;top:3923;width:904;height:875"/>
                            <v:shape id="_x0000_s1501" type="#_x0000_t9" style="position:absolute;left:4079;top:3526;width:904;height:875"/>
                            <v:shape id="_x0000_s1502" type="#_x0000_t9" style="position:absolute;left:3394;top:2186;width:904;height:875" adj="5256"/>
                          </v:group>
                          <v:group id="_x0000_s1503" style="position:absolute;left:1193;top:2558;width:567;height:567;rotation:90" coordorigin="2718,2186" coordsize="2265,2612">
                            <v:shape id="_x0000_s1504" type="#_x0000_t9" style="position:absolute;left:2734;top:2603;width:904;height:875"/>
                            <v:shape id="_x0000_s1505" type="#_x0000_t9" style="position:absolute;left:4074;top:2651;width:904;height:875"/>
                            <v:shape id="_x0000_s1506" type="#_x0000_t9" style="position:absolute;left:2718;top:3478;width:904;height:875"/>
                            <v:shape id="_x0000_s1507" type="#_x0000_t9" style="position:absolute;left:3394;top:3923;width:904;height:875"/>
                            <v:shape id="_x0000_s1508" type="#_x0000_t9" style="position:absolute;left:4079;top:3526;width:904;height:875"/>
                            <v:shape id="_x0000_s1509" type="#_x0000_t9" style="position:absolute;left:3394;top:2186;width:904;height:875" adj="5256"/>
                          </v:group>
                          <v:group id="_x0000_s1510" style="position:absolute;left:2063;top:2044;width:567;height:567;rotation:90" coordorigin="2718,2186" coordsize="2265,2612">
                            <v:shape id="_x0000_s1511" type="#_x0000_t9" style="position:absolute;left:2734;top:2603;width:904;height:875" fillcolor="black">
                              <v:fill r:id="rId9" o:title="Мелкая клетка" type="pattern"/>
                            </v:shape>
                            <v:shape id="_x0000_s1512" type="#_x0000_t9" style="position:absolute;left:4074;top:2651;width:904;height:875" fillcolor="black">
                              <v:fill r:id="rId9" o:title="Мелкая клетка" type="pattern"/>
                            </v:shape>
                            <v:shape id="_x0000_s1513" type="#_x0000_t9" style="position:absolute;left:2718;top:3478;width:904;height:875" fillcolor="black">
                              <v:fill r:id="rId9" o:title="Мелкая клетка" type="pattern"/>
                            </v:shape>
                            <v:shape id="_x0000_s1514" type="#_x0000_t9" style="position:absolute;left:3394;top:3923;width:904;height:875" fillcolor="black">
                              <v:fill r:id="rId9" o:title="Мелкая клетка" type="pattern"/>
                            </v:shape>
                            <v:shape id="_x0000_s1515" type="#_x0000_t9" style="position:absolute;left:4079;top:3526;width:904;height:875" fillcolor="black">
                              <v:fill r:id="rId9" o:title="Мелкая клетка" type="pattern"/>
                            </v:shape>
                            <v:shape id="_x0000_s1516" type="#_x0000_t9" style="position:absolute;left:3394;top:2186;width:904;height:875" adj="5256" fillcolor="black">
                              <v:fill r:id="rId9" o:title="Мелкая клетка" type="pattern"/>
                            </v:shape>
                          </v:group>
                          <v:group id="_x0000_s1517" style="position:absolute;left:1773;top:1531;width:567;height:567" coordorigin="4311,3061" coordsize="2041,2024">
                            <v:group id="_x0000_s1518" style="position:absolute;left:4320;top:3052;width:2024;height:2041;rotation:90" coordorigin="2718,2186" coordsize="2265,2612">
                              <v:shape id="_x0000_s1519" type="#_x0000_t9" style="position:absolute;left:2734;top:2603;width:904;height:875"/>
                              <v:shape id="_x0000_s1520" type="#_x0000_t9" style="position:absolute;left:4074;top:2651;width:904;height:875"/>
                              <v:shape id="_x0000_s1521" type="#_x0000_t9" style="position:absolute;left:2718;top:3478;width:904;height:875"/>
                              <v:shape id="_x0000_s1522" type="#_x0000_t9" style="position:absolute;left:3394;top:3923;width:904;height:875"/>
                              <v:shape id="_x0000_s1523" type="#_x0000_t9" style="position:absolute;left:4079;top:3526;width:904;height:875"/>
                              <v:shape id="_x0000_s1524" type="#_x0000_t9" style="position:absolute;left:3394;top:2186;width:904;height:875" adj="5256"/>
                            </v:group>
                            <v:oval id="_x0000_s1525" style="position:absolute;left:4482;top:3923;width:283;height:283"/>
                            <v:oval id="_x0000_s1526" style="position:absolute;left:4839;top:4544;width:283;height:283"/>
                            <v:oval id="_x0000_s1527" style="position:absolute;left:5494;top:4544;width:283;height:283"/>
                            <v:oval id="_x0000_s1528" style="position:absolute;left:5870;top:3923;width:283;height:283"/>
                            <v:oval id="_x0000_s1529" style="position:absolute;left:5554;top:3345;width:283;height:283" stroked="f"/>
                            <v:oval id="_x0000_s1530" style="position:absolute;left:4847;top:3345;width:283;height:283" stroked="f"/>
                          </v:group>
                          <v:group id="_x0000_s1531" style="position:absolute;left:2341;top:1533;width:567;height:567" coordorigin="4311,3061" coordsize="2041,2024">
                            <v:group id="_x0000_s1532" style="position:absolute;left:4320;top:3052;width:2024;height:2041;rotation:90" coordorigin="2718,2186" coordsize="2265,2612">
                              <v:shape id="_x0000_s1533" type="#_x0000_t9" style="position:absolute;left:2734;top:2603;width:904;height:875"/>
                              <v:shape id="_x0000_s1534" type="#_x0000_t9" style="position:absolute;left:4074;top:2651;width:904;height:875"/>
                              <v:shape id="_x0000_s1535" type="#_x0000_t9" style="position:absolute;left:2718;top:3478;width:904;height:875"/>
                              <v:shape id="_x0000_s1536" type="#_x0000_t9" style="position:absolute;left:3394;top:3923;width:904;height:875"/>
                              <v:shape id="_x0000_s1537" type="#_x0000_t9" style="position:absolute;left:4079;top:3526;width:904;height:875"/>
                              <v:shape id="_x0000_s1538" type="#_x0000_t9" style="position:absolute;left:3394;top:2186;width:904;height:875" adj="5256"/>
                            </v:group>
                            <v:oval id="_x0000_s1539" style="position:absolute;left:4482;top:3923;width:283;height:283"/>
                            <v:oval id="_x0000_s1540" style="position:absolute;left:4839;top:4544;width:283;height:283"/>
                            <v:oval id="_x0000_s1541" style="position:absolute;left:5494;top:4544;width:283;height:283"/>
                            <v:oval id="_x0000_s1542" style="position:absolute;left:5870;top:3923;width:283;height:283"/>
                            <v:oval id="_x0000_s1543" style="position:absolute;left:5554;top:3345;width:283;height:283" stroked="f"/>
                            <v:oval id="_x0000_s1544" style="position:absolute;left:4847;top:3345;width:283;height:283" stroked="f"/>
                          </v:group>
                          <v:group id="_x0000_s1545" style="position:absolute;left:1483;top:2049;width:567;height:567" coordorigin="4311,3061" coordsize="2041,2024">
                            <v:group id="_x0000_s1546" style="position:absolute;left:4320;top:3052;width:2024;height:2041;rotation:90" coordorigin="2718,2186" coordsize="2265,2612">
                              <v:shape id="_x0000_s1547" type="#_x0000_t9" style="position:absolute;left:2734;top:2603;width:904;height:875"/>
                              <v:shape id="_x0000_s1548" type="#_x0000_t9" style="position:absolute;left:4074;top:2651;width:904;height:875"/>
                              <v:shape id="_x0000_s1549" type="#_x0000_t9" style="position:absolute;left:2718;top:3478;width:904;height:875"/>
                              <v:shape id="_x0000_s1550" type="#_x0000_t9" style="position:absolute;left:3394;top:3923;width:904;height:875"/>
                              <v:shape id="_x0000_s1551" type="#_x0000_t9" style="position:absolute;left:4079;top:3526;width:904;height:875"/>
                              <v:shape id="_x0000_s1552" type="#_x0000_t9" style="position:absolute;left:3394;top:2186;width:904;height:875" adj="5256"/>
                            </v:group>
                            <v:oval id="_x0000_s1553" style="position:absolute;left:4482;top:3923;width:283;height:283"/>
                            <v:oval id="_x0000_s1554" style="position:absolute;left:4839;top:4544;width:283;height:283"/>
                            <v:oval id="_x0000_s1555" style="position:absolute;left:5494;top:4544;width:283;height:283"/>
                            <v:oval id="_x0000_s1556" style="position:absolute;left:5870;top:3923;width:283;height:283"/>
                            <v:oval id="_x0000_s1557" style="position:absolute;left:5554;top:3345;width:283;height:283"/>
                            <v:oval id="_x0000_s1558" style="position:absolute;left:4847;top:3345;width:283;height:283"/>
                          </v:group>
                          <v:group id="_x0000_s1559" style="position:absolute;left:2629;top:2045;width:567;height:567" coordorigin="4311,3061" coordsize="2041,2024">
                            <v:group id="_x0000_s1560" style="position:absolute;left:4320;top:3052;width:2024;height:2041;rotation:90" coordorigin="2718,2186" coordsize="2265,2612">
                              <v:shape id="_x0000_s1561" type="#_x0000_t9" style="position:absolute;left:2734;top:2603;width:904;height:875"/>
                              <v:shape id="_x0000_s1562" type="#_x0000_t9" style="position:absolute;left:4074;top:2651;width:904;height:875"/>
                              <v:shape id="_x0000_s1563" type="#_x0000_t9" style="position:absolute;left:2718;top:3478;width:904;height:875"/>
                              <v:shape id="_x0000_s1564" type="#_x0000_t9" style="position:absolute;left:3394;top:3923;width:904;height:875"/>
                              <v:shape id="_x0000_s1565" type="#_x0000_t9" style="position:absolute;left:4079;top:3526;width:904;height:875"/>
                              <v:shape id="_x0000_s1566" type="#_x0000_t9" style="position:absolute;left:3394;top:2186;width:904;height:875" adj="5256"/>
                            </v:group>
                            <v:oval id="_x0000_s1567" style="position:absolute;left:4482;top:3923;width:283;height:283"/>
                            <v:oval id="_x0000_s1568" style="position:absolute;left:4839;top:4544;width:283;height:283"/>
                            <v:oval id="_x0000_s1569" style="position:absolute;left:5494;top:4544;width:283;height:283"/>
                            <v:oval id="_x0000_s1570" style="position:absolute;left:5870;top:3923;width:283;height:283" fillcolor="black"/>
                            <v:oval id="_x0000_s1571" style="position:absolute;left:5554;top:3345;width:283;height:283"/>
                            <v:oval id="_x0000_s1572" style="position:absolute;left:4847;top:3345;width:283;height:283"/>
                          </v:group>
                          <v:group id="_x0000_s1573" style="position:absolute;left:1760;top:2560;width:567;height:567" coordorigin="4311,3061" coordsize="2041,2024">
                            <v:group id="_x0000_s1574" style="position:absolute;left:4320;top:3052;width:2024;height:2041;rotation:90" coordorigin="2718,2186" coordsize="2265,2612">
                              <v:shape id="_x0000_s1575" type="#_x0000_t9" style="position:absolute;left:2734;top:2603;width:904;height:875"/>
                              <v:shape id="_x0000_s1576" type="#_x0000_t9" style="position:absolute;left:4074;top:2651;width:904;height:875"/>
                              <v:shape id="_x0000_s1577" type="#_x0000_t9" style="position:absolute;left:2718;top:3478;width:904;height:875"/>
                              <v:shape id="_x0000_s1578" type="#_x0000_t9" style="position:absolute;left:3394;top:3923;width:904;height:875"/>
                              <v:shape id="_x0000_s1579" type="#_x0000_t9" style="position:absolute;left:4079;top:3526;width:904;height:875"/>
                              <v:shape id="_x0000_s1580" type="#_x0000_t9" style="position:absolute;left:3394;top:2186;width:904;height:875" adj="5256"/>
                            </v:group>
                            <v:oval id="_x0000_s1581" style="position:absolute;left:4482;top:3923;width:283;height:283"/>
                            <v:oval id="_x0000_s1582" style="position:absolute;left:4839;top:4544;width:283;height:283" stroked="f"/>
                            <v:oval id="_x0000_s1583" style="position:absolute;left:5494;top:4544;width:283;height:283" stroked="f"/>
                            <v:oval id="_x0000_s1584" style="position:absolute;left:5870;top:3923;width:283;height:283"/>
                            <v:oval id="_x0000_s1585" style="position:absolute;left:5554;top:3345;width:283;height:283"/>
                            <v:oval id="_x0000_s1586" style="position:absolute;left:4847;top:3345;width:283;height:283"/>
                          </v:group>
                          <v:group id="_x0000_s1587" style="position:absolute;left:2339;top:2564;width:567;height:567" coordorigin="4311,3061" coordsize="2041,2024">
                            <v:group id="_x0000_s1588" style="position:absolute;left:4320;top:3052;width:2024;height:2041;rotation:90" coordorigin="2718,2186" coordsize="2265,2612">
                              <v:shape id="_x0000_s1589" type="#_x0000_t9" style="position:absolute;left:2734;top:2603;width:904;height:875"/>
                              <v:shape id="_x0000_s1590" type="#_x0000_t9" style="position:absolute;left:4074;top:2651;width:904;height:875"/>
                              <v:shape id="_x0000_s1591" type="#_x0000_t9" style="position:absolute;left:2718;top:3478;width:904;height:875"/>
                              <v:shape id="_x0000_s1592" type="#_x0000_t9" style="position:absolute;left:3394;top:3923;width:904;height:875"/>
                              <v:shape id="_x0000_s1593" type="#_x0000_t9" style="position:absolute;left:4079;top:3526;width:904;height:875"/>
                              <v:shape id="_x0000_s1594" type="#_x0000_t9" style="position:absolute;left:3394;top:2186;width:904;height:875" adj="5256"/>
                            </v:group>
                            <v:oval id="_x0000_s1595" style="position:absolute;left:4482;top:3923;width:283;height:283" fillcolor="black"/>
                            <v:oval id="_x0000_s1596" style="position:absolute;left:4839;top:4544;width:283;height:283" stroked="f"/>
                            <v:shape id="_x0000_s1597" type="#_x0000_t9" style="position:absolute;left:5494;top:4544;width:283;height:283" filled="f" stroked="f"/>
                            <v:oval id="_x0000_s1598" style="position:absolute;left:5870;top:3923;width:283;height:283" fillcolor="black"/>
                            <v:oval id="_x0000_s1599" style="position:absolute;left:5554;top:3345;width:283;height:283"/>
                            <v:oval id="_x0000_s1600" style="position:absolute;left:4847;top:3345;width:283;height:283" fillcolor="black"/>
                          </v:group>
                          <v:oval id="_x0000_s1601" style="position:absolute;left:2203;top:2181;width:283;height:283"/>
                          <v:shape id="_x0000_s1602" type="#_x0000_t9" style="position:absolute;left:1939;top:2062;width:226;height:190;rotation:90" fillcolor="black">
                            <v:fill r:id="rId9" o:title="Мелкая клетка" type="pattern"/>
                          </v:shape>
                          <v:shape id="_x0000_s1603" type="#_x0000_t9" style="position:absolute;left:1939;top:2412;width:226;height:190;rotation:90" fillcolor="black">
                            <v:fill r:id="rId9" o:title="Мелкая клетка" type="pattern"/>
                          </v:shape>
                          <v:shape id="_x0000_s1604" type="#_x0000_t9" style="position:absolute;left:2217;top:2586;width:226;height:190;rotation:90" fillcolor="black">
                            <v:fill r:id="rId9" o:title="Мелкая клетка" type="pattern"/>
                          </v:shape>
                          <v:shape id="_x0000_s1605" type="#_x0000_t9" style="position:absolute;left:2516;top:2406;width:226;height:190;rotation:90" fillcolor="black">
                            <v:fill r:id="rId9" o:title="Мелкая клетка" type="pattern"/>
                          </v:shape>
                          <v:shape id="_x0000_s1606" type="#_x0000_t9" style="position:absolute;left:2521;top:2062;width:226;height:190;rotation:90" fillcolor="black">
                            <v:fill r:id="rId9" o:title="Мелкая клетка" type="pattern"/>
                          </v:shape>
                          <v:shape id="_x0000_s1607" type="#_x0000_t9" style="position:absolute;left:2222;top:1886;width:226;height:190;rotation:90" fillcolor="black">
                            <v:fill r:id="rId9" o:title="Мелкая клетка" type="pattern"/>
                          </v:shape>
                          <v:group id="_x0000_s1608" style="position:absolute;left:1367;top:2388;width:1346;height:905" coordorigin="1367,2388" coordsize="1346,905">
                            <v:shape id="_x0000_s1609" type="#_x0000_t9" style="position:absolute;left:1919;top:3081;width:226;height:190;rotation:90" filled="f" fillcolor="black">
                              <v:fill type="pattern"/>
                            </v:shape>
                            <v:shape id="_x0000_s1610" type="#_x0000_t9" style="position:absolute;left:2505;top:3085;width:226;height:190;rotation:90" filled="f" fillcolor="black">
                              <v:fill type="pattern"/>
                            </v:shape>
                            <v:shape id="_x0000_s1611" type="#_x0000_t9" style="position:absolute;left:2217;top:2915;width:226;height:190;rotation:90" filled="f" fillcolor="black">
                              <v:fill type="pattern"/>
                            </v:shape>
                            <v:shape id="_x0000_s1612" type="#_x0000_t9" style="position:absolute;left:2119;top:3085;width:226;height:190;rotation:90" filled="f" fillcolor="black">
                              <v:fill type="pattern"/>
                            </v:shape>
                            <v:shape id="_x0000_s1613" type="#_x0000_t9" style="position:absolute;left:2306;top:3073;width:226;height:190;rotation:90" filled="f" fillcolor="black">
                              <v:fill type="pattern"/>
                            </v:shape>
                            <v:shape id="_x0000_s1614" type="#_x0000_t9" style="position:absolute;left:1729;top:3085;width:226;height:190;rotation:90" filled="f" fillcolor="black">
                              <v:fill type="pattern"/>
                            </v:shape>
                            <v:shape id="_x0000_s1615" type="#_x0000_t9" style="position:absolute;left:1639;top:2915;width:226;height:190;rotation:90" filled="f" fillcolor="black">
                              <v:fill type="pattern"/>
                            </v:shape>
                            <v:shape id="_x0000_s1616" type="#_x0000_t9" style="position:absolute;left:1549;top:2744;width:226;height:190;rotation:90" filled="f" fillcolor="black">
                              <v:fill type="pattern"/>
                            </v:shape>
                            <v:shape id="_x0000_s1617" type="#_x0000_t9" style="position:absolute;left:1643;top:2575;width:226;height:190;rotation:90" fillcolor="black">
                              <v:fill r:id="rId9" o:title="Мелкая клетка" type="pattern"/>
                            </v:shape>
                            <v:shape id="_x0000_s1618" type="#_x0000_t9" style="position:absolute;left:1452;top:2593;width:226;height:190;rotation:90" filled="f" fillcolor="black">
                              <v:fill type="pattern"/>
                            </v:shape>
                            <v:shape id="_x0000_s1619" type="#_x0000_t9" style="position:absolute;left:1349;top:2406;width:226;height:190;rotation:90" filled="f" fillcolor="black">
                              <v:fill type="pattern"/>
                            </v:shape>
                          </v:group>
                          <v:group id="_x0000_s1620" style="position:absolute;left:1402;top:1338;width:1346;height:905;rotation:7658527fd" coordorigin="1367,2388" coordsize="1346,905">
                            <v:shape id="_x0000_s1621" type="#_x0000_t9" style="position:absolute;left:1919;top:3081;width:226;height:190;rotation:90" filled="f" fillcolor="black">
                              <v:fill type="pattern"/>
                            </v:shape>
                            <v:shape id="_x0000_s1622" type="#_x0000_t9" style="position:absolute;left:2505;top:3085;width:226;height:190;rotation:90" filled="f" fillcolor="black">
                              <v:fill type="pattern"/>
                            </v:shape>
                            <v:shape id="_x0000_s1623" type="#_x0000_t9" style="position:absolute;left:2217;top:2915;width:226;height:190;rotation:90" fillcolor="black">
                              <v:fill r:id="rId9" o:title="Мелкая клетка" type="pattern"/>
                            </v:shape>
                            <v:shape id="_x0000_s1624" type="#_x0000_t9" style="position:absolute;left:2119;top:3085;width:226;height:190;rotation:90" filled="f" fillcolor="black">
                              <v:fill type="pattern"/>
                            </v:shape>
                            <v:shape id="_x0000_s1625" type="#_x0000_t9" style="position:absolute;left:2306;top:3073;width:226;height:190;rotation:90" filled="f" fillcolor="black" stroked="f">
                              <v:fill type="pattern"/>
                            </v:shape>
                            <v:shape id="_x0000_s1626" type="#_x0000_t9" style="position:absolute;left:1729;top:3085;width:226;height:190;rotation:90" filled="f" fillcolor="black">
                              <v:fill type="pattern"/>
                            </v:shape>
                            <v:shape id="_x0000_s1627" type="#_x0000_t9" style="position:absolute;left:1639;top:2915;width:226;height:190;rotation:90" filled="f" fillcolor="black">
                              <v:fill type="pattern"/>
                            </v:shape>
                            <v:shape id="_x0000_s1628" type="#_x0000_t9" style="position:absolute;left:1549;top:2744;width:226;height:190;rotation:90" filled="f" fillcolor="black" stroked="f">
                              <v:fill type="pattern"/>
                            </v:shape>
                            <v:shape id="_x0000_s1629" type="#_x0000_t9" style="position:absolute;left:1643;top:2575;width:226;height:190;rotation:90" filled="f" fillcolor="black" stroked="f">
                              <v:fill type="pattern"/>
                            </v:shape>
                            <v:shape id="_x0000_s1630" type="#_x0000_t9" style="position:absolute;left:1452;top:2593;width:226;height:190;rotation:90" filled="f" fillcolor="black" stroked="f">
                              <v:fill type="pattern"/>
                            </v:shape>
                            <v:shape id="_x0000_s1631" type="#_x0000_t9" style="position:absolute;left:1349;top:2406;width:226;height:190;rotation:90" filled="f" fillcolor="black" stroked="f">
                              <v:fill type="pattern"/>
                            </v:shape>
                          </v:group>
                          <v:group id="_x0000_s1632" style="position:absolute;left:2248;top:1853;width:1346;height:905;rotation:15669089fd" coordorigin="1367,2388" coordsize="1346,905">
                            <v:shape id="_x0000_s1633" type="#_x0000_t9" style="position:absolute;left:1919;top:3081;width:226;height:190;rotation:90" filled="f" fillcolor="black" stroked="f">
                              <v:fill type="pattern"/>
                            </v:shape>
                            <v:shape id="_x0000_s1634" type="#_x0000_t9" style="position:absolute;left:2505;top:3085;width:226;height:190;rotation:90" filled="f" fillcolor="black" stroked="f">
                              <v:fill type="pattern"/>
                            </v:shape>
                            <v:shape id="_x0000_s1635" type="#_x0000_t9" style="position:absolute;left:2217;top:2915;width:226;height:190;rotation:90" fillcolor="black">
                              <v:fill r:id="rId9" o:title="Мелкая клетка" type="pattern"/>
                            </v:shape>
                            <v:shape id="_x0000_s1636" type="#_x0000_t9" style="position:absolute;left:2119;top:3085;width:226;height:190;rotation:90" filled="f" fillcolor="black" stroked="f">
                              <v:fill type="pattern"/>
                            </v:shape>
                            <v:shape id="_x0000_s1637" type="#_x0000_t9" style="position:absolute;left:2306;top:3073;width:226;height:190;rotation:90" filled="f" fillcolor="black" stroked="f">
                              <v:fill type="pattern"/>
                            </v:shape>
                            <v:shape id="_x0000_s1638" type="#_x0000_t9" style="position:absolute;left:1729;top:3085;width:226;height:190;rotation:90" filled="f" fillcolor="yellow"/>
                            <v:shape id="_x0000_s1639" type="#_x0000_t9" style="position:absolute;left:1639;top:2915;width:226;height:190;rotation:90" filled="f" fillcolor="black" stroked="f">
                              <v:fill type="pattern"/>
                            </v:shape>
                            <v:shape id="_x0000_s1640" type="#_x0000_t9" style="position:absolute;left:1549;top:2744;width:226;height:190;rotation:90" filled="f" fillcolor="black" stroked="f">
                              <v:fill type="pattern"/>
                            </v:shape>
                            <v:shape id="_x0000_s1641" type="#_x0000_t9" style="position:absolute;left:1643;top:2575;width:226;height:190;rotation:90" fillcolor="black">
                              <v:fill r:id="rId9" o:title="Мелкая клетка" type="pattern"/>
                            </v:shape>
                            <v:shape id="_x0000_s1642" type="#_x0000_t9" style="position:absolute;left:1452;top:2593;width:226;height:190;rotation:90" filled="f" fillcolor="black" stroked="f">
                              <v:fill type="pattern"/>
                            </v:shape>
                            <v:shape id="_x0000_s1643" type="#_x0000_t9" style="position:absolute;left:1349;top:2406;width:226;height:190;rotation:90" filled="f" fillcolor="black" stroked="f">
                              <v:fill type="pattern"/>
                            </v:shape>
                          </v:group>
                        </v:group>
                        <v:shape id="_x0000_s1644" type="#_x0000_t9" style="position:absolute;left:4416;top:4106;width:226;height:190;rotation:90"/>
                        <v:shape id="_x0000_s1645" type="#_x0000_t9" style="position:absolute;left:4711;top:3579;width:226;height:190;rotation:90"/>
                        <v:shape id="_x0000_s1646" type="#_x0000_t9" style="position:absolute;left:4703;top:2913;width:226;height:190;rotation:90"/>
                        <v:shape id="_x0000_s1647" type="#_x0000_t9" style="position:absolute;left:4435;top:2376;width:226;height:190;rotation:90"/>
                        <v:shape id="_x0000_s1648" type="#_x0000_t9" style="position:absolute;left:2711;top:2388;width:226;height:190;rotation:90"/>
                        <v:shape id="_x0000_s1649" type="#_x0000_t9" style="position:absolute;left:2415;top:2903;width:226;height:190;rotation:90"/>
                        <v:shape id="_x0000_s1650" type="#_x0000_t9" style="position:absolute;left:2410;top:3599;width:226;height:190;rotation:90"/>
                        <v:shape id="_x0000_s1651" type="#_x0000_t9" style="position:absolute;left:2687;top:4090;width:226;height:190;rotation:90"/>
                      </v:group>
                      <v:shape id="_x0000_s1652" type="#_x0000_t32" style="position:absolute;left:2808;top:4419;width:1704;height:2" o:connectortype="straight" strokeweight="1.5pt"/>
                      <v:shape id="_x0000_s1653" type="#_x0000_t32" style="position:absolute;left:2828;top:2255;width:1710;height:3;flip:x y" o:connectortype="straight" strokeweight="1.5pt"/>
                      <v:rect id="_x0000_s1654" style="position:absolute;left:2828;top:4472;width:1684;height:168" strokecolor="white" strokeweight="3pt"/>
                      <v:rect id="_x0000_s1655" style="position:absolute;left:2829;top:2036;width:1684;height:168" strokecolor="white" strokeweight="3pt"/>
                      <v:shape id="_x0000_s1656" type="#_x0000_t32" style="position:absolute;left:2242;top:3287;width:1;height:118;flip:x" o:connectortype="straight" strokeweight="1.5pt"/>
                      <v:shape id="_x0000_s1657" type="#_x0000_t32" style="position:absolute;left:5109;top:3265;width:0;height:140" o:connectortype="straight" strokeweight="1.5pt"/>
                    </v:group>
                  </v:group>
                </v:group>
                <v:shape id="_x0000_s1658" type="#_x0000_t202" style="position:absolute;left:1799;top:7560;width:5761;height:555;mso-position-horizontal-relative:margin" stroked="f">
                  <v:textbox style="mso-next-textbox:#_x0000_s1658">
                    <w:txbxContent>
                      <w:p w:rsidR="00BE240D" w:rsidRPr="00756AA7" w:rsidRDefault="00BE240D" w:rsidP="00BE240D">
                        <w:pPr>
                          <w:rPr>
                            <w:b/>
                            <w:sz w:val="22"/>
                          </w:rPr>
                        </w:pPr>
                        <w:r w:rsidRPr="00A63975">
                          <w:rPr>
                            <w:b/>
                          </w:rPr>
                          <w:t xml:space="preserve">  </w:t>
                        </w:r>
                        <w:r w:rsidRPr="00756AA7">
                          <w:rPr>
                            <w:b/>
                            <w:sz w:val="22"/>
                          </w:rPr>
                          <w:t>1           2          3              4            5           6            7</w:t>
                        </w:r>
                      </w:p>
                    </w:txbxContent>
                  </v:textbox>
                </v:shape>
              </v:group>
              <v:shape id="_x0000_s1659" type="#_x0000_t32" style="position:absolute;left:6269;top:6164;width:494;height:1221;flip:x y" o:connectortype="straight"/>
              <v:shape id="_x0000_s1660" type="#_x0000_t32" style="position:absolute;left:5536;top:6042;width:481;height:1343;flip:x y" o:connectortype="straight"/>
              <v:shape id="_x0000_s1661" type="#_x0000_t32" style="position:absolute;left:4738;top:4329;width:585;height:3056;flip:x y" o:connectortype="straight"/>
              <v:shape id="_x0000_s1662" type="#_x0000_t32" style="position:absolute;left:4586;top:5286;width:136;height:2099;flip:y" o:connectortype="straight"/>
              <v:shape id="_x0000_s1663" type="#_x0000_t32" style="position:absolute;left:3557;top:5643;width:777;height:1742;flip:y" o:connectortype="straight"/>
              <v:shape id="_x0000_s1664" type="#_x0000_t32" style="position:absolute;left:2953;top:5199;width:1485;height:2186;flip:y" o:connectortype="straight"/>
              <v:shape id="_x0000_s1665" type="#_x0000_t32" style="position:absolute;left:2293;top:4610;width:2041;height:2775;flip:y" o:connectortype="straight"/>
            </v:group>
            <v:shape id="_x0000_s1666" type="#_x0000_t202" style="position:absolute;left:2558;top:7950;width:5430;height:1470" stroked="f">
              <v:textbox style="mso-next-textbox:#_x0000_s1666">
                <w:txbxContent>
                  <w:p w:rsidR="00BE240D" w:rsidRPr="00026A9D" w:rsidRDefault="00BE240D" w:rsidP="00BE240D">
                    <w:pPr>
                      <w:pStyle w:val="a6"/>
                      <w:jc w:val="both"/>
                      <w:rPr>
                        <w:rFonts w:ascii="Times New Roman" w:hAnsi="Times New Roman"/>
                      </w:rPr>
                    </w:pPr>
                    <w:r w:rsidRPr="00026A9D">
                      <w:rPr>
                        <w:rFonts w:ascii="Times New Roman" w:hAnsi="Times New Roman"/>
                      </w:rPr>
                      <w:t>Рис.2.</w:t>
                    </w:r>
                    <w:r>
                      <w:rPr>
                        <w:rFonts w:ascii="Times New Roman" w:hAnsi="Times New Roman"/>
                      </w:rPr>
                      <w:t>10</w:t>
                    </w:r>
                    <w:r w:rsidRPr="00026A9D">
                      <w:rPr>
                        <w:rFonts w:ascii="Times New Roman" w:hAnsi="Times New Roman"/>
                      </w:rPr>
                      <w:t xml:space="preserve"> . Картограмма активной зоны реактора МИР:</w:t>
                    </w:r>
                  </w:p>
                  <w:p w:rsidR="00BE240D" w:rsidRDefault="00BE240D" w:rsidP="00BE240D">
                    <w:pPr>
                      <w:pStyle w:val="a6"/>
                      <w:jc w:val="both"/>
                      <w:rPr>
                        <w:rFonts w:ascii="Times New Roman" w:hAnsi="Times New Roman"/>
                      </w:rPr>
                    </w:pPr>
                    <w:r w:rsidRPr="00026A9D">
                      <w:rPr>
                        <w:rFonts w:ascii="Times New Roman" w:hAnsi="Times New Roman"/>
                      </w:rPr>
                      <w:t>1-топливная сборка</w:t>
                    </w:r>
                    <w:r>
                      <w:rPr>
                        <w:rFonts w:ascii="Times New Roman" w:hAnsi="Times New Roman"/>
                      </w:rPr>
                      <w:t>, 2-бериллиевый блок отражателя,</w:t>
                    </w:r>
                  </w:p>
                  <w:p w:rsidR="00BE240D" w:rsidRDefault="00BE240D" w:rsidP="00BE240D">
                    <w:pPr>
                      <w:pStyle w:val="a6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3-графитывый блок отражателя, 4-место для петлевых каналов, 5- центральная полость, 6- вода бассейна, </w:t>
                    </w:r>
                  </w:p>
                  <w:p w:rsidR="00BE240D" w:rsidRPr="00026A9D" w:rsidRDefault="00BE240D" w:rsidP="00BE240D">
                    <w:pPr>
                      <w:pStyle w:val="a6"/>
                      <w:jc w:val="both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7- корпус реактора.</w:t>
                    </w:r>
                  </w:p>
                </w:txbxContent>
              </v:textbox>
            </v:shape>
          </v:group>
        </w:pict>
      </w: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Pr="00BE240D" w:rsidRDefault="00BE240D" w:rsidP="00BE240D">
      <w:pPr>
        <w:spacing w:line="360" w:lineRule="auto"/>
        <w:ind w:firstLine="227"/>
        <w:jc w:val="right"/>
      </w:pPr>
      <w:proofErr w:type="gramStart"/>
      <w:r>
        <w:rPr>
          <w:lang w:val="en-US"/>
        </w:rPr>
        <w:t>Таб.2.3.</w:t>
      </w:r>
      <w:proofErr w:type="gramEnd"/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tbl>
      <w:tblPr>
        <w:tblpPr w:leftFromText="180" w:rightFromText="180" w:vertAnchor="page" w:horzAnchor="margin" w:tblpXSpec="right" w:tblpY="315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24"/>
        <w:gridCol w:w="2925"/>
      </w:tblGrid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Параметр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Значение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>Мощность тепловая, МВт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До 100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 xml:space="preserve">Максимальная плотность потока тепловых нейтронов, </w:t>
            </w:r>
            <w:proofErr w:type="gramStart"/>
            <w:r w:rsidRPr="00525770">
              <w:rPr>
                <w:sz w:val="22"/>
                <w:szCs w:val="22"/>
              </w:rPr>
              <w:t>см</w:t>
            </w:r>
            <w:proofErr w:type="gramEnd"/>
            <w:r w:rsidRPr="00525770">
              <w:rPr>
                <w:sz w:val="22"/>
                <w:szCs w:val="22"/>
              </w:rPr>
              <w:t xml:space="preserve"> </w:t>
            </w:r>
            <w:r w:rsidRPr="00525770">
              <w:rPr>
                <w:sz w:val="22"/>
                <w:szCs w:val="22"/>
                <w:vertAlign w:val="superscript"/>
              </w:rPr>
              <w:t>-2</w:t>
            </w:r>
            <w:r w:rsidRPr="00525770">
              <w:rPr>
                <w:sz w:val="22"/>
                <w:szCs w:val="22"/>
              </w:rPr>
              <w:t>с</w:t>
            </w:r>
            <w:r w:rsidRPr="00525770">
              <w:rPr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5·10</w:t>
            </w:r>
            <w:r w:rsidRPr="00525770">
              <w:rPr>
                <w:sz w:val="22"/>
                <w:szCs w:val="22"/>
                <w:vertAlign w:val="superscript"/>
              </w:rPr>
              <w:t>14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>Топливо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caps/>
                <w:sz w:val="22"/>
                <w:szCs w:val="22"/>
              </w:rPr>
              <w:t>м</w:t>
            </w:r>
            <w:r w:rsidRPr="00525770">
              <w:rPr>
                <w:sz w:val="22"/>
                <w:szCs w:val="22"/>
              </w:rPr>
              <w:t xml:space="preserve">еталлокерамика </w:t>
            </w:r>
            <w:proofErr w:type="gramStart"/>
            <w:r w:rsidRPr="00525770">
              <w:rPr>
                <w:sz w:val="22"/>
                <w:szCs w:val="22"/>
              </w:rPr>
              <w:t>с</w:t>
            </w:r>
            <w:proofErr w:type="gramEnd"/>
          </w:p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525770">
              <w:rPr>
                <w:sz w:val="22"/>
                <w:szCs w:val="22"/>
              </w:rPr>
              <w:t>диоксидом урана UO</w:t>
            </w:r>
            <w:r w:rsidRPr="00525770"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>Обогащение, %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90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>Замедлитель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Бериллий + вода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>Отражатель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 xml:space="preserve">Бериллий 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>Теплоноситель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Вода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 xml:space="preserve">Среднее выгорание </w:t>
            </w:r>
            <w:r w:rsidRPr="00525770">
              <w:rPr>
                <w:sz w:val="22"/>
                <w:szCs w:val="22"/>
                <w:vertAlign w:val="superscript"/>
              </w:rPr>
              <w:t>235</w:t>
            </w:r>
            <w:r w:rsidRPr="00525770">
              <w:rPr>
                <w:sz w:val="22"/>
                <w:szCs w:val="22"/>
              </w:rPr>
              <w:t>U, %:</w:t>
            </w:r>
          </w:p>
          <w:p w:rsidR="006D65E1" w:rsidRPr="00525770" w:rsidRDefault="006D65E1" w:rsidP="006D65E1">
            <w:pPr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</w:t>
            </w:r>
            <w:r w:rsidRPr="00525770">
              <w:rPr>
                <w:sz w:val="22"/>
                <w:szCs w:val="22"/>
              </w:rPr>
              <w:tab/>
              <w:t>по активной зоне;</w:t>
            </w:r>
          </w:p>
          <w:p w:rsidR="006D65E1" w:rsidRPr="00525770" w:rsidRDefault="006D65E1" w:rsidP="006D65E1">
            <w:pPr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</w:t>
            </w:r>
            <w:r w:rsidRPr="00525770">
              <w:rPr>
                <w:sz w:val="22"/>
                <w:szCs w:val="22"/>
              </w:rPr>
              <w:tab/>
              <w:t>в выгружаемом топливе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10-25</w:t>
            </w:r>
          </w:p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40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>Число петлевых каналов:</w:t>
            </w:r>
          </w:p>
          <w:p w:rsidR="006D65E1" w:rsidRPr="00525770" w:rsidRDefault="006D65E1" w:rsidP="006D65E1">
            <w:pPr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</w:t>
            </w:r>
            <w:r w:rsidRPr="00525770">
              <w:rPr>
                <w:sz w:val="22"/>
                <w:szCs w:val="22"/>
              </w:rPr>
              <w:tab/>
              <w:t>с водой под давлением;</w:t>
            </w:r>
          </w:p>
          <w:p w:rsidR="006D65E1" w:rsidRPr="00525770" w:rsidRDefault="006D65E1" w:rsidP="006D65E1">
            <w:pPr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</w:t>
            </w:r>
            <w:r w:rsidRPr="00525770">
              <w:rPr>
                <w:sz w:val="22"/>
                <w:szCs w:val="22"/>
              </w:rPr>
              <w:tab/>
              <w:t>с кипящей водой;</w:t>
            </w:r>
          </w:p>
          <w:p w:rsidR="006D65E1" w:rsidRPr="00525770" w:rsidRDefault="006D65E1" w:rsidP="006D65E1">
            <w:pPr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ab/>
              <w:t>пароводяных;</w:t>
            </w:r>
          </w:p>
          <w:p w:rsidR="006D65E1" w:rsidRPr="00525770" w:rsidRDefault="006D65E1" w:rsidP="006D65E1">
            <w:pPr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</w:t>
            </w:r>
            <w:r w:rsidRPr="00525770">
              <w:rPr>
                <w:sz w:val="22"/>
                <w:szCs w:val="22"/>
              </w:rPr>
              <w:tab/>
              <w:t>газовых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4</w:t>
            </w:r>
          </w:p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4</w:t>
            </w:r>
          </w:p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2</w:t>
            </w:r>
          </w:p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1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 xml:space="preserve">Продолжительность эксплуатационного цикла, </w:t>
            </w:r>
            <w:proofErr w:type="spellStart"/>
            <w:r w:rsidRPr="00525770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caps/>
                <w:sz w:val="22"/>
                <w:szCs w:val="22"/>
              </w:rPr>
              <w:t>д</w:t>
            </w:r>
            <w:r w:rsidRPr="00525770">
              <w:rPr>
                <w:sz w:val="22"/>
                <w:szCs w:val="22"/>
              </w:rPr>
              <w:t>о 40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 xml:space="preserve">Суммарное годовое время работы на мощности, </w:t>
            </w:r>
            <w:proofErr w:type="spellStart"/>
            <w:r w:rsidRPr="00525770"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caps/>
                <w:sz w:val="22"/>
                <w:szCs w:val="22"/>
              </w:rPr>
              <w:t>д</w:t>
            </w:r>
            <w:r w:rsidRPr="00525770">
              <w:rPr>
                <w:sz w:val="22"/>
                <w:szCs w:val="22"/>
              </w:rPr>
              <w:t>о 240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 xml:space="preserve">Температура теплоносителя, </w:t>
            </w:r>
            <w:proofErr w:type="spellStart"/>
            <w:r w:rsidRPr="00525770">
              <w:rPr>
                <w:sz w:val="22"/>
                <w:szCs w:val="22"/>
                <w:vertAlign w:val="superscript"/>
              </w:rPr>
              <w:t>о</w:t>
            </w:r>
            <w:r w:rsidRPr="00525770">
              <w:rPr>
                <w:sz w:val="22"/>
                <w:szCs w:val="22"/>
              </w:rPr>
              <w:t>С</w:t>
            </w:r>
            <w:proofErr w:type="spellEnd"/>
            <w:r w:rsidRPr="00525770">
              <w:rPr>
                <w:sz w:val="22"/>
                <w:szCs w:val="22"/>
              </w:rPr>
              <w:t>:</w:t>
            </w:r>
          </w:p>
          <w:p w:rsidR="006D65E1" w:rsidRPr="00525770" w:rsidRDefault="006D65E1" w:rsidP="006D65E1">
            <w:pPr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</w:t>
            </w:r>
            <w:r w:rsidRPr="00525770">
              <w:rPr>
                <w:sz w:val="22"/>
                <w:szCs w:val="22"/>
              </w:rPr>
              <w:tab/>
              <w:t>на входе в активную зону;</w:t>
            </w:r>
          </w:p>
          <w:p w:rsidR="006D65E1" w:rsidRPr="00525770" w:rsidRDefault="006D65E1" w:rsidP="006D65E1">
            <w:pPr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></w:t>
            </w:r>
            <w:r w:rsidRPr="00525770">
              <w:rPr>
                <w:sz w:val="22"/>
                <w:szCs w:val="22"/>
              </w:rPr>
              <w:tab/>
              <w:t>на выходе из активной зоны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40 - 70</w:t>
            </w:r>
          </w:p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До 100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 xml:space="preserve">Расход теплоносителя через активную </w:t>
            </w:r>
            <w:proofErr w:type="spellStart"/>
            <w:r w:rsidRPr="00525770">
              <w:rPr>
                <w:sz w:val="22"/>
                <w:szCs w:val="22"/>
              </w:rPr>
              <w:t>зону</w:t>
            </w:r>
            <w:proofErr w:type="gramStart"/>
            <w:r w:rsidRPr="00525770">
              <w:rPr>
                <w:sz w:val="22"/>
                <w:szCs w:val="22"/>
              </w:rPr>
              <w:t>,т</w:t>
            </w:r>
            <w:proofErr w:type="spellEnd"/>
            <w:proofErr w:type="gramEnd"/>
            <w:r w:rsidRPr="00525770">
              <w:rPr>
                <w:sz w:val="22"/>
                <w:szCs w:val="22"/>
              </w:rPr>
              <w:t>/ч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2000 - 3000</w:t>
            </w:r>
          </w:p>
        </w:tc>
      </w:tr>
      <w:tr w:rsidR="006D65E1" w:rsidRPr="00525770" w:rsidTr="006D65E1">
        <w:trPr>
          <w:trHeight w:val="284"/>
        </w:trPr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</w:pPr>
            <w:r w:rsidRPr="00525770">
              <w:rPr>
                <w:sz w:val="22"/>
                <w:szCs w:val="22"/>
              </w:rPr>
              <w:t xml:space="preserve">Давление в первом </w:t>
            </w:r>
            <w:proofErr w:type="spellStart"/>
            <w:r w:rsidRPr="00525770">
              <w:rPr>
                <w:sz w:val="22"/>
                <w:szCs w:val="22"/>
              </w:rPr>
              <w:t>контуре</w:t>
            </w:r>
            <w:proofErr w:type="gramStart"/>
            <w:r w:rsidRPr="00525770">
              <w:rPr>
                <w:sz w:val="22"/>
                <w:szCs w:val="22"/>
              </w:rPr>
              <w:t>,М</w:t>
            </w:r>
            <w:proofErr w:type="gramEnd"/>
            <w:r w:rsidRPr="00525770">
              <w:rPr>
                <w:sz w:val="22"/>
                <w:szCs w:val="22"/>
              </w:rPr>
              <w:t>Па</w:t>
            </w:r>
            <w:proofErr w:type="spellEnd"/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E1" w:rsidRPr="00525770" w:rsidRDefault="006D65E1" w:rsidP="006D6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70">
              <w:rPr>
                <w:sz w:val="22"/>
                <w:szCs w:val="22"/>
              </w:rPr>
              <w:t>1,5</w:t>
            </w:r>
          </w:p>
        </w:tc>
      </w:tr>
    </w:tbl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p w:rsidR="00BE240D" w:rsidRPr="00BE240D" w:rsidRDefault="00BE240D" w:rsidP="00587870">
      <w:pPr>
        <w:spacing w:line="360" w:lineRule="auto"/>
        <w:ind w:firstLine="227"/>
        <w:jc w:val="both"/>
        <w:rPr>
          <w:lang w:val="en-US"/>
        </w:rPr>
      </w:pPr>
    </w:p>
    <w:sectPr w:rsidR="00BE240D" w:rsidRPr="00BE240D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70209A"/>
    <w:lvl w:ilvl="0">
      <w:numFmt w:val="bullet"/>
      <w:lvlText w:val="*"/>
      <w:lvlJc w:val="left"/>
    </w:lvl>
  </w:abstractNum>
  <w:abstractNum w:abstractNumId="1">
    <w:nsid w:val="531627E6"/>
    <w:multiLevelType w:val="hybridMultilevel"/>
    <w:tmpl w:val="4D0EA43E"/>
    <w:lvl w:ilvl="0" w:tplc="52DC4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D43"/>
    <w:rsid w:val="00003FA7"/>
    <w:rsid w:val="000F39E5"/>
    <w:rsid w:val="000F5676"/>
    <w:rsid w:val="00132686"/>
    <w:rsid w:val="001419BF"/>
    <w:rsid w:val="002E00AA"/>
    <w:rsid w:val="00330A23"/>
    <w:rsid w:val="003C4D14"/>
    <w:rsid w:val="003D36CF"/>
    <w:rsid w:val="003E1075"/>
    <w:rsid w:val="004B0BBA"/>
    <w:rsid w:val="004B7D4B"/>
    <w:rsid w:val="004D7839"/>
    <w:rsid w:val="00587870"/>
    <w:rsid w:val="00594941"/>
    <w:rsid w:val="005F7553"/>
    <w:rsid w:val="00646B45"/>
    <w:rsid w:val="00661408"/>
    <w:rsid w:val="00670222"/>
    <w:rsid w:val="006D65E1"/>
    <w:rsid w:val="0073554F"/>
    <w:rsid w:val="00756AA7"/>
    <w:rsid w:val="00770AF6"/>
    <w:rsid w:val="008B1D43"/>
    <w:rsid w:val="008F6860"/>
    <w:rsid w:val="00A10490"/>
    <w:rsid w:val="00A732A3"/>
    <w:rsid w:val="00AD3B31"/>
    <w:rsid w:val="00B25D66"/>
    <w:rsid w:val="00BE240D"/>
    <w:rsid w:val="00C63DE3"/>
    <w:rsid w:val="00CD373E"/>
    <w:rsid w:val="00E81E9F"/>
    <w:rsid w:val="00E951A0"/>
    <w:rsid w:val="00EC189B"/>
    <w:rsid w:val="00ED2E35"/>
    <w:rsid w:val="00F3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12]"/>
    </o:shapedefaults>
    <o:shapelayout v:ext="edit">
      <o:idmap v:ext="edit" data="1"/>
      <o:rules v:ext="edit">
        <o:r id="V:Rule58" type="connector" idref="#_x0000_s1106"/>
        <o:r id="V:Rule59" type="connector" idref="#_x0000_s1108"/>
        <o:r id="V:Rule65" type="connector" idref="#_x0000_s1119"/>
        <o:r id="V:Rule68" type="connector" idref="#_x0000_s1107"/>
        <o:r id="V:Rule69" type="connector" idref="#_x0000_s1114"/>
        <o:r id="V:Rule73" type="connector" idref="#_x0000_s1096"/>
        <o:r id="V:Rule78" type="connector" idref="#_x0000_s1104"/>
        <o:r id="V:Rule80" type="connector" idref="#_x0000_s1117"/>
        <o:r id="V:Rule83" type="connector" idref="#_x0000_s1120"/>
        <o:r id="V:Rule86" type="connector" idref="#_x0000_s1116"/>
        <o:r id="V:Rule88" type="connector" idref="#_x0000_s1105"/>
        <o:r id="V:Rule93" type="connector" idref="#_x0000_s1111"/>
        <o:r id="V:Rule96" type="connector" idref="#_x0000_s1103"/>
        <o:r id="V:Rule105" type="connector" idref="#_x0000_s1110"/>
        <o:r id="V:Rule106" type="connector" idref="#_x0000_s1118"/>
        <o:r id="V:Rule107" type="connector" idref="#_x0000_s1113"/>
        <o:r id="V:Rule108" type="connector" idref="#_x0000_s1112"/>
        <o:r id="V:Rule109" type="connector" idref="#_x0000_s1408"/>
        <o:r id="V:Rule110" type="connector" idref="#_x0000_s1409"/>
        <o:r id="V:Rule111" type="connector" idref="#_x0000_s1405"/>
        <o:r id="V:Rule112" type="connector" idref="#_x0000_s1407"/>
        <o:r id="V:Rule113" type="connector" idref="#_x0000_s1401"/>
        <o:r id="V:Rule114" type="connector" idref="#_x0000_s1406"/>
        <o:r id="V:Rule115" type="connector" idref="#_x0000_s1402"/>
        <o:r id="V:Rule116" type="connector" idref="#_x0000_s1403"/>
        <o:r id="V:Rule117" type="connector" idref="#_x0000_s1404"/>
        <o:r id="V:Rule118" type="connector" idref="#_x0000_s1397"/>
        <o:r id="V:Rule119" type="connector" idref="#_x0000_s1660"/>
        <o:r id="V:Rule120" type="connector" idref="#_x0000_s1422"/>
        <o:r id="V:Rule121" type="connector" idref="#_x0000_s1653"/>
        <o:r id="V:Rule122" type="connector" idref="#_x0000_s1652"/>
        <o:r id="V:Rule123" type="connector" idref="#_x0000_s1663"/>
        <o:r id="V:Rule124" type="connector" idref="#_x0000_s1419"/>
        <o:r id="V:Rule125" type="connector" idref="#_x0000_s1421"/>
        <o:r id="V:Rule126" type="connector" idref="#_x0000_s1423"/>
        <o:r id="V:Rule127" type="connector" idref="#_x0000_s1664"/>
        <o:r id="V:Rule128" type="connector" idref="#_x0000_s1665"/>
        <o:r id="V:Rule129" type="connector" idref="#_x0000_s1659"/>
        <o:r id="V:Rule130" type="connector" idref="#_x0000_s1661"/>
        <o:r id="V:Rule131" type="connector" idref="#_x0000_s1656"/>
        <o:r id="V:Rule132" type="connector" idref="#_x0000_s1662"/>
        <o:r id="V:Rule133" type="connector" idref="#_x0000_s1657"/>
      </o:rules>
      <o:regrouptable v:ext="edit">
        <o:entry new="1" old="0"/>
        <o:entry new="2" old="1"/>
        <o:entry new="3" old="2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0A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B1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B1D4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B1D43"/>
    <w:pPr>
      <w:ind w:left="720"/>
      <w:contextualSpacing/>
    </w:pPr>
  </w:style>
  <w:style w:type="paragraph" w:styleId="a6">
    <w:name w:val="No Spacing"/>
    <w:uiPriority w:val="1"/>
    <w:qFormat/>
    <w:rsid w:val="008B1D4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7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8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2008-01-16T05:34:00Z</dcterms:created>
  <dcterms:modified xsi:type="dcterms:W3CDTF">2008-02-20T04:13:00Z</dcterms:modified>
</cp:coreProperties>
</file>