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E2" w:rsidRPr="001D7F9D" w:rsidRDefault="00935BE2" w:rsidP="00FD7A1B">
      <w:pPr>
        <w:pStyle w:val="1"/>
      </w:pPr>
      <w:r w:rsidRPr="001D7F9D">
        <w:t xml:space="preserve">Конспект занятия </w:t>
      </w:r>
      <w:r>
        <w:t>1</w:t>
      </w:r>
      <w:r w:rsidR="007612DA" w:rsidRPr="00FD7A1B">
        <w:t>2</w:t>
      </w:r>
      <w:r w:rsidRPr="001D7F9D">
        <w:t xml:space="preserve">. </w:t>
      </w:r>
    </w:p>
    <w:p w:rsidR="00935BE2" w:rsidRDefault="00935BE2" w:rsidP="00FD7A1B">
      <w:pPr>
        <w:pStyle w:val="2"/>
      </w:pPr>
      <w:r w:rsidRPr="00FD7A1B">
        <w:t>Цель.</w:t>
      </w:r>
    </w:p>
    <w:p w:rsidR="00FD7A1B" w:rsidRPr="00FD7A1B" w:rsidRDefault="00FD7A1B" w:rsidP="00FD7A1B"/>
    <w:p w:rsidR="003B6D02" w:rsidRPr="003B6D02" w:rsidRDefault="007612DA" w:rsidP="003B6D0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6D0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3B6D02" w:rsidRPr="003B6D02">
        <w:rPr>
          <w:rFonts w:ascii="Times New Roman" w:hAnsi="Times New Roman" w:cs="Times New Roman"/>
          <w:iCs/>
          <w:sz w:val="24"/>
          <w:szCs w:val="24"/>
        </w:rPr>
        <w:t>Поставить и реши</w:t>
      </w:r>
      <w:r w:rsidRPr="003B6D02">
        <w:rPr>
          <w:rFonts w:ascii="Times New Roman" w:hAnsi="Times New Roman" w:cs="Times New Roman"/>
          <w:iCs/>
          <w:sz w:val="24"/>
          <w:szCs w:val="24"/>
        </w:rPr>
        <w:t>ть задачу о радиальном распределении температуры в облучательном устройстве при отсутствии утечек тепла в торцы.</w:t>
      </w:r>
      <w:r w:rsidR="003B6D02" w:rsidRPr="003B6D02">
        <w:rPr>
          <w:rFonts w:ascii="Times New Roman" w:hAnsi="Times New Roman" w:cs="Times New Roman"/>
          <w:iCs/>
          <w:sz w:val="24"/>
          <w:szCs w:val="24"/>
        </w:rPr>
        <w:t xml:space="preserve"> Обратить внимание на то, что для этого случая можно получить аналитическое решение, пригодное</w:t>
      </w:r>
      <w:r w:rsidR="006F45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6D02" w:rsidRPr="003B6D02">
        <w:rPr>
          <w:rFonts w:ascii="Times New Roman" w:hAnsi="Times New Roman" w:cs="Times New Roman"/>
          <w:iCs/>
          <w:sz w:val="24"/>
          <w:szCs w:val="24"/>
        </w:rPr>
        <w:t xml:space="preserve"> для</w:t>
      </w:r>
      <w:r w:rsidR="006F45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6D02" w:rsidRPr="003B6D02">
        <w:rPr>
          <w:rFonts w:ascii="Times New Roman" w:hAnsi="Times New Roman" w:cs="Times New Roman"/>
          <w:iCs/>
          <w:sz w:val="24"/>
          <w:szCs w:val="24"/>
        </w:rPr>
        <w:t xml:space="preserve"> оценочных расчетов </w:t>
      </w:r>
      <w:r w:rsidRPr="003B6D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F29C0">
        <w:rPr>
          <w:rFonts w:ascii="Times New Roman" w:hAnsi="Times New Roman" w:cs="Times New Roman"/>
          <w:iCs/>
          <w:sz w:val="24"/>
          <w:szCs w:val="24"/>
        </w:rPr>
        <w:t>радиального</w:t>
      </w:r>
      <w:r w:rsidR="006F45ED">
        <w:rPr>
          <w:rFonts w:ascii="Times New Roman" w:hAnsi="Times New Roman" w:cs="Times New Roman"/>
          <w:iCs/>
          <w:sz w:val="24"/>
          <w:szCs w:val="24"/>
        </w:rPr>
        <w:t xml:space="preserve"> поля температуры по элементам облучательного устройства, </w:t>
      </w:r>
      <w:r w:rsidR="003B6D02" w:rsidRPr="003B6D02">
        <w:rPr>
          <w:rFonts w:ascii="Times New Roman" w:hAnsi="Times New Roman" w:cs="Times New Roman"/>
          <w:iCs/>
          <w:sz w:val="24"/>
          <w:szCs w:val="24"/>
        </w:rPr>
        <w:t>тепловой изоляции или определения местоположения и мощности нагревателя для создания нужного температурно</w:t>
      </w:r>
      <w:r w:rsidR="003B6D02" w:rsidRPr="003B6D02">
        <w:rPr>
          <w:rFonts w:ascii="Times New Roman" w:hAnsi="Times New Roman" w:cs="Times New Roman"/>
          <w:iCs/>
          <w:sz w:val="24"/>
          <w:szCs w:val="24"/>
        </w:rPr>
        <w:softHyphen/>
        <w:t>го режима на облучаемом образце.</w:t>
      </w:r>
    </w:p>
    <w:p w:rsidR="007612DA" w:rsidRPr="004D36BA" w:rsidRDefault="007612DA" w:rsidP="007612D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    </w:t>
      </w:r>
    </w:p>
    <w:p w:rsidR="00935BE2" w:rsidRPr="00FD7A1B" w:rsidRDefault="00935BE2" w:rsidP="00FD7A1B">
      <w:pPr>
        <w:pStyle w:val="2"/>
      </w:pPr>
      <w:r w:rsidRPr="00FD7A1B">
        <w:t>План.</w:t>
      </w:r>
    </w:p>
    <w:p w:rsidR="00FD7A1B" w:rsidRDefault="00FD7A1B" w:rsidP="00935B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5BE2" w:rsidRPr="007612DA" w:rsidRDefault="00935BE2" w:rsidP="00935B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12DA">
        <w:rPr>
          <w:rFonts w:ascii="Times New Roman" w:hAnsi="Times New Roman" w:cs="Times New Roman"/>
          <w:sz w:val="24"/>
          <w:szCs w:val="24"/>
        </w:rPr>
        <w:t>1.</w:t>
      </w:r>
      <w:r w:rsidR="006F45ED" w:rsidRPr="006F45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F29C0">
        <w:rPr>
          <w:rFonts w:ascii="Times New Roman" w:hAnsi="Times New Roman" w:cs="Times New Roman"/>
          <w:iCs/>
          <w:sz w:val="24"/>
          <w:szCs w:val="24"/>
        </w:rPr>
        <w:t xml:space="preserve">Пастановка </w:t>
      </w:r>
      <w:r w:rsidR="002F29C0" w:rsidRPr="004D36BA">
        <w:rPr>
          <w:rFonts w:ascii="Times New Roman" w:hAnsi="Times New Roman" w:cs="Times New Roman"/>
          <w:iCs/>
          <w:sz w:val="24"/>
          <w:szCs w:val="24"/>
        </w:rPr>
        <w:t>задач</w:t>
      </w:r>
      <w:r w:rsidR="002F29C0">
        <w:rPr>
          <w:rFonts w:ascii="Times New Roman" w:hAnsi="Times New Roman" w:cs="Times New Roman"/>
          <w:iCs/>
          <w:sz w:val="24"/>
          <w:szCs w:val="24"/>
        </w:rPr>
        <w:t>и</w:t>
      </w:r>
      <w:r w:rsidR="002F29C0" w:rsidRPr="004D36BA">
        <w:rPr>
          <w:rFonts w:ascii="Times New Roman" w:hAnsi="Times New Roman" w:cs="Times New Roman"/>
          <w:iCs/>
          <w:sz w:val="24"/>
          <w:szCs w:val="24"/>
        </w:rPr>
        <w:t xml:space="preserve"> о радиальном распределении температуры в облучательном устройстве при отсутствии утечек тепла в торцы.      </w:t>
      </w:r>
    </w:p>
    <w:p w:rsidR="00935BE2" w:rsidRPr="007612DA" w:rsidRDefault="00935BE2" w:rsidP="00935B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12DA">
        <w:rPr>
          <w:rFonts w:ascii="Times New Roman" w:hAnsi="Times New Roman" w:cs="Times New Roman"/>
          <w:sz w:val="24"/>
          <w:szCs w:val="24"/>
        </w:rPr>
        <w:t>2.</w:t>
      </w:r>
      <w:r w:rsidR="006F45ED">
        <w:rPr>
          <w:rFonts w:ascii="Times New Roman" w:hAnsi="Times New Roman" w:cs="Times New Roman"/>
          <w:sz w:val="24"/>
          <w:szCs w:val="24"/>
        </w:rPr>
        <w:t xml:space="preserve"> Постановка и решение вспомогательных задач.</w:t>
      </w:r>
    </w:p>
    <w:p w:rsidR="00935BE2" w:rsidRPr="00935BE2" w:rsidRDefault="00935BE2" w:rsidP="00344635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44635" w:rsidRPr="00FB0777" w:rsidRDefault="00344635" w:rsidP="0034463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0777">
        <w:rPr>
          <w:rFonts w:ascii="Times New Roman" w:hAnsi="Times New Roman" w:cs="Times New Roman"/>
          <w:iCs/>
          <w:sz w:val="24"/>
          <w:szCs w:val="24"/>
        </w:rPr>
        <w:t xml:space="preserve">     Рассмотренная в предыдущем разделе задача реализуется   с помощью ЭВМ, дает пространственное распределение поля температуры для осесимметричной геометрии облучательного устройства, однако, неоправданно сложна, если ставится задача оценки тепловой изоляции или размещения нагревателя для создания нужного температурно</w:t>
      </w:r>
      <w:r w:rsidRPr="00FB0777">
        <w:rPr>
          <w:rFonts w:ascii="Times New Roman" w:hAnsi="Times New Roman" w:cs="Times New Roman"/>
          <w:iCs/>
          <w:sz w:val="24"/>
          <w:szCs w:val="24"/>
        </w:rPr>
        <w:softHyphen/>
        <w:t>го режима на облучаемом образце.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720B">
        <w:rPr>
          <w:iCs/>
        </w:rPr>
        <w:t xml:space="preserve">     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Рассмотрим задачу о радиальном распределении температуры в облучательном устройстве при отсутствии утечек тепла в торцы.      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    Геометрические условия (рис.3.7) задают образец цилиндрической формы радиусом R</w:t>
      </w:r>
      <w:r w:rsidRPr="004D36BA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,окруженный концентричными экранами с радиусами R </w:t>
      </w:r>
      <w:r w:rsidRPr="004D36BA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k 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,  R </w:t>
      </w:r>
      <w:r w:rsidRPr="004D36BA">
        <w:rPr>
          <w:rFonts w:ascii="Times New Roman" w:hAnsi="Times New Roman" w:cs="Times New Roman"/>
          <w:iCs/>
          <w:sz w:val="24"/>
          <w:szCs w:val="24"/>
          <w:vertAlign w:val="subscript"/>
        </w:rPr>
        <w:t>k+1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 . Последний экран R </w:t>
      </w:r>
      <w:r w:rsidRPr="004D36BA">
        <w:rPr>
          <w:rFonts w:ascii="Times New Roman" w:hAnsi="Times New Roman" w:cs="Times New Roman"/>
          <w:iCs/>
          <w:sz w:val="24"/>
          <w:szCs w:val="24"/>
          <w:vertAlign w:val="subscript"/>
        </w:rPr>
        <w:t>n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является обечайкой установки или стенкой канала. Экраны и образец по длине настоль</w:t>
      </w:r>
      <w:r w:rsidRPr="004D36BA">
        <w:rPr>
          <w:rFonts w:ascii="Times New Roman" w:hAnsi="Times New Roman" w:cs="Times New Roman"/>
          <w:iCs/>
          <w:sz w:val="24"/>
          <w:szCs w:val="24"/>
        </w:rPr>
        <w:softHyphen/>
        <w:t>ко велики, что влиянием теплоотвода в торцы можно пренебречь.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    Физические условия рассматривают   образец, экраны и обечайку установки с теплопроводностью  λ = const   при расчете поля температуры внутри элемента, но  λ =f (Т) при рассмотрении задачи в целом. 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   В образце, экранах и обечайке (стенке канала) действуют внутренние источники тепла  q </w:t>
      </w:r>
      <w:r w:rsidRPr="00935BE2">
        <w:rPr>
          <w:rFonts w:ascii="Times New Roman" w:hAnsi="Times New Roman" w:cs="Times New Roman"/>
          <w:iCs/>
          <w:sz w:val="24"/>
          <w:szCs w:val="24"/>
          <w:vertAlign w:val="subscript"/>
        </w:rPr>
        <w:t>V,k,k +1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(Bт/см3). </w:t>
      </w: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group id="_x0000_s1190" style="position:absolute;left:0;text-align:left;margin-left:65.25pt;margin-top:16.2pt;width:320.4pt;height:485.35pt;z-index:251787264" coordorigin="1028,1182" coordsize="6408,97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1" type="#_x0000_t202" style="position:absolute;left:1028;top:10175;width:5810;height:714" stroked="f">
              <v:textbox style="mso-next-textbox:#_x0000_s1191">
                <w:txbxContent>
                  <w:p w:rsidR="00EB0567" w:rsidRPr="002D1C0B" w:rsidRDefault="00EB0567" w:rsidP="00EB056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1C0B">
                      <w:rPr>
                        <w:sz w:val="18"/>
                        <w:szCs w:val="18"/>
                      </w:rPr>
                      <w:t>Рис.</w:t>
                    </w:r>
                    <w:r w:rsidRPr="00620E35">
                      <w:rPr>
                        <w:sz w:val="18"/>
                        <w:szCs w:val="18"/>
                      </w:rPr>
                      <w:t>3.7</w:t>
                    </w:r>
                    <w:r w:rsidRPr="002D1C0B">
                      <w:rPr>
                        <w:sz w:val="18"/>
                        <w:szCs w:val="18"/>
                      </w:rPr>
                      <w:t xml:space="preserve"> Модель расчета поля температуры при отсутствии утечек тепла в торцы.</w:t>
                    </w:r>
                  </w:p>
                </w:txbxContent>
              </v:textbox>
            </v:shape>
            <v:group id="_x0000_s1192" style="position:absolute;left:1192;top:1182;width:6244;height:8661" coordorigin="2483,1355" coordsize="6244,8661">
              <v:group id="_x0000_s1193" style="position:absolute;left:2545;top:1355;width:6182;height:4306" coordorigin="1921,1314" coordsize="6344,4483">
                <v:shape id="_x0000_s1194" type="#_x0000_t202" style="position:absolute;left:3929;top:1922;width:706;height:472" stroked="f">
                  <v:textbox style="mso-next-textbox:#_x0000_s1194">
                    <w:txbxContent>
                      <w:p w:rsidR="00EB0567" w:rsidRPr="002D1C0B" w:rsidRDefault="00EB0567" w:rsidP="00EB0567">
                        <w:pPr>
                          <w:rPr>
                            <w:sz w:val="18"/>
                            <w:szCs w:val="18"/>
                            <w:vertAlign w:val="subscript"/>
                            <w:lang w:val="en-US"/>
                          </w:rPr>
                        </w:pPr>
                        <w:r w:rsidRPr="002D1C0B">
                          <w:rPr>
                            <w:sz w:val="18"/>
                            <w:szCs w:val="18"/>
                            <w:lang w:val="en-US"/>
                          </w:rPr>
                          <w:t>λ</w:t>
                        </w:r>
                        <w:r w:rsidRPr="002D1C0B">
                          <w:rPr>
                            <w:sz w:val="18"/>
                            <w:szCs w:val="18"/>
                            <w:vertAlign w:val="subscript"/>
                            <w:lang w:val="en-US"/>
                          </w:rPr>
                          <w:t>k.k+1</w:t>
                        </w:r>
                      </w:p>
                    </w:txbxContent>
                  </v:textbox>
                </v:shape>
                <v:group id="_x0000_s1195" style="position:absolute;left:1921;top:1314;width:6344;height:4483" coordorigin="1921,1314" coordsize="6344,4483">
                  <v:shape id="_x0000_s1196" style="position:absolute;left:1921;top:1673;width:442;height:3601" coordsize="442,3601" path="m7,hdc71,64,142,54,232,60v92,31,5,-4,75,37c336,114,381,116,412,120v27,9,18,,30,22hal440,3601,,3601,7,hdxe" fillcolor="black">
                    <v:fill r:id="rId4" o:title="Широкий диагональный 1" type="pattern"/>
                    <v:path arrowok="t"/>
                  </v:shape>
                  <v:rect id="_x0000_s1197" style="position:absolute;left:3241;top:1854;width:440;height:3420" fillcolor="black">
                    <v:fill r:id="rId5" o:title="Широкий диагональный 2" type="pattern"/>
                  </v:rect>
                  <v:rect id="_x0000_s1198" style="position:absolute;left:4794;top:1854;width:440;height:3420" fillcolor="black">
                    <v:fill r:id="rId4" o:title="Широкий диагональный 1" type="pattern"/>
                  </v:rect>
                  <v:rect id="_x0000_s1199" style="position:absolute;left:6871;top:1854;width:495;height:3420" fillcolor="black">
                    <v:fill r:id="rId4" o:title="Широкий диагональный 1" type="pattern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200" type="#_x0000_t32" style="position:absolute;left:1921;top:1314;width:0;height:4320" o:connectortype="straight" strokeweight="1pt">
                    <v:stroke dashstyle="longDashDot"/>
                  </v:shape>
                  <v:shape id="_x0000_s1201" type="#_x0000_t202" style="position:absolute;left:2471;top:1854;width:484;height:540" stroked="f">
                    <v:textbox style="mso-next-textbox:#_x0000_s1201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R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k</w:t>
                          </w:r>
                          <w:proofErr w:type="spellEnd"/>
                        </w:p>
                      </w:txbxContent>
                    </v:textbox>
                  </v:shape>
                  <v:shape id="_x0000_s1202" type="#_x0000_t32" style="position:absolute;left:1921;top:2214;width:1320;height:0" o:connectortype="straight">
                    <v:stroke endarrow="block"/>
                  </v:shape>
                  <v:shape id="_x0000_s1203" type="#_x0000_t202" style="position:absolute;left:6243;top:4501;width:550;height:540" stroked="f">
                    <v:textbox style="mso-next-textbox:#_x0000_s1203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R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n</w:t>
                          </w:r>
                          <w:proofErr w:type="spellEnd"/>
                        </w:p>
                      </w:txbxContent>
                    </v:textbox>
                  </v:shape>
                  <v:shape id="_x0000_s1204" type="#_x0000_t202" style="position:absolute;left:3481;top:5362;width:518;height:435" stroked="f">
                    <v:textbox style="mso-next-textbox:#_x0000_s1204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146050" cy="122648"/>
                                <wp:effectExtent l="19050" t="0" r="6350" b="0"/>
                                <wp:docPr id="17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0" cy="12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205" type="#_x0000_t202" style="position:absolute;left:2197;top:5362;width:518;height:435" stroked="f">
                    <v:textbox style="mso-next-textbox:#_x0000_s1205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06" type="#_x0000_t202" style="position:absolute;left:3037;top:5362;width:518;height:435" stroked="f">
                    <v:textbox style="mso-next-textbox:#_x0000_s1206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207" type="#_x0000_t202" style="position:absolute;left:4635;top:5362;width:518;height:435" stroked="f">
                    <v:textbox style="mso-next-textbox:#_x0000_s1207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K</w:t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146050" cy="122648"/>
                                <wp:effectExtent l="19050" t="0" r="6350" b="0"/>
                                <wp:docPr id="18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0" cy="12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208" type="#_x0000_t202" style="position:absolute;left:5111;top:5362;width:692;height:435" stroked="f">
                    <v:textbox style="mso-next-textbox:#_x0000_s1208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K+1</w:t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146050" cy="122648"/>
                                <wp:effectExtent l="19050" t="0" r="6350" b="0"/>
                                <wp:docPr id="19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0" cy="12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209" type="#_x0000_t202" style="position:absolute;left:5634;top:5362;width:692;height:435" stroked="f">
                    <v:textbox style="mso-next-textbox:#_x0000_s1209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K+2</w:t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146050" cy="122648"/>
                                <wp:effectExtent l="19050" t="0" r="6350" b="0"/>
                                <wp:docPr id="20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0" cy="12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210" type="#_x0000_t202" style="position:absolute;left:6101;top:5362;width:692;height:435" stroked="f">
                    <v:textbox style="mso-next-textbox:#_x0000_s1210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K+3</w:t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256540" cy="175860"/>
                                <wp:effectExtent l="19050" t="0" r="0" b="0"/>
                                <wp:docPr id="21" name="Рисунок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540" cy="175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146050" cy="122648"/>
                                <wp:effectExtent l="19050" t="0" r="6350" b="0"/>
                                <wp:docPr id="2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0" cy="12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211" type="#_x0000_t202" style="position:absolute;left:6674;top:5362;width:692;height:435" stroked="f">
                    <v:textbox style="mso-next-textbox:#_x0000_s1211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proofErr w:type="gramStart"/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n-1</w:t>
                          </w:r>
                          <w:proofErr w:type="gramEnd"/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146050" cy="122648"/>
                                <wp:effectExtent l="19050" t="0" r="6350" b="0"/>
                                <wp:docPr id="23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50" cy="122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212" type="#_x0000_t202" style="position:absolute;left:7283;top:5362;width:495;height:435" stroked="f">
                    <v:textbox style="mso-next-textbox:#_x0000_s1212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proofErr w:type="gramStart"/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shape>
                  <v:shape id="_x0000_s1213" type="#_x0000_t202" style="position:absolute;left:2423;top:3098;width:690;height:472" stroked="f">
                    <v:textbox style="mso-next-textbox:#_x0000_s1213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q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v01</w:t>
                          </w:r>
                          <w:r w:rsidRPr="002D1C0B">
                            <w:rPr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255270" cy="226720"/>
                                <wp:effectExtent l="19050" t="0" r="0" b="0"/>
                                <wp:docPr id="24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5270" cy="226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v01</w:t>
                          </w:r>
                        </w:p>
                      </w:txbxContent>
                    </v:textbox>
                  </v:shape>
                  <v:shape id="_x0000_s1214" type="#_x0000_t32" style="position:absolute;left:2197;top:3495;width:436;height:495;flip:y" o:connectortype="straight"/>
                  <v:shape id="_x0000_s1215" type="#_x0000_t202" style="position:absolute;left:3794;top:2394;width:690;height:472" stroked="f">
                    <v:textbox style="mso-next-textbox:#_x0000_s1215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q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v23</w:t>
                          </w:r>
                        </w:p>
                      </w:txbxContent>
                    </v:textbox>
                  </v:shape>
                  <v:rect id="_x0000_s1216" style="position:absolute;left:5803;top:1854;width:440;height:3420" fillcolor="black">
                    <v:fill r:id="rId5" o:title="Широкий диагональный 2" type="pattern"/>
                  </v:rect>
                  <v:shape id="_x0000_s1217" type="#_x0000_t32" style="position:absolute;left:1921;top:4914;width:4950;height:0" o:connectortype="straight">
                    <v:stroke endarrow="block"/>
                  </v:shape>
                  <v:shape id="_x0000_s1218" type="#_x0000_t32" style="position:absolute;left:3435;top:2528;width:564;height:240;flip:x y" o:connectortype="straight"/>
                  <v:shape id="_x0000_s1219" type="#_x0000_t202" style="position:absolute;left:3794;top:3270;width:690;height:472" stroked="f">
                    <v:textbox style="mso-next-textbox:#_x0000_s1219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λ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23</w:t>
                          </w:r>
                        </w:p>
                      </w:txbxContent>
                    </v:textbox>
                  </v:shape>
                  <v:shape id="_x0000_s1220" type="#_x0000_t32" style="position:absolute;left:3481;top:3645;width:518;height:638;flip:y" o:connectortype="straight"/>
                  <v:shape id="_x0000_s1221" type="#_x0000_t32" style="position:absolute;left:4313;top:2340;width:646;height:579" o:connectortype="straight"/>
                  <v:shape id="_x0000_s1222" type="#_x0000_t202" style="position:absolute;left:3794;top:4029;width:841;height:472" stroked="f">
                    <v:textbox style="mso-next-textbox:#_x0000_s1222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q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vk.k+1</w:t>
                          </w:r>
                        </w:p>
                      </w:txbxContent>
                    </v:textbox>
                  </v:shape>
                  <v:shape id="_x0000_s1223" type="#_x0000_t32" style="position:absolute;left:4313;top:3570;width:646;height:540;flip:y" o:connectortype="straight"/>
                  <v:shape id="_x0000_s1224" type="#_x0000_t32" style="position:absolute;left:7366;top:3270;width:517;height:0" o:connectortype="straight">
                    <v:stroke endarrow="block"/>
                  </v:shape>
                  <v:shape id="_x0000_s1225" type="#_x0000_t202" style="position:absolute;left:7485;top:2768;width:533;height:443" stroked="f">
                    <v:textbox style="mso-next-textbox:#_x0000_s1225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226" type="#_x0000_t202" style="position:absolute;left:7440;top:3645;width:825;height:473" stroked="f">
                    <v:textbox style="mso-next-textbox:#_x0000_s1226">
                      <w:txbxContent>
                        <w:p w:rsidR="00EB0567" w:rsidRPr="002D1C0B" w:rsidRDefault="00EB0567" w:rsidP="00EB0567">
                          <w:pPr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</w:pPr>
                          <w:r w:rsidRPr="002D1C0B">
                            <w:rPr>
                              <w:sz w:val="18"/>
                              <w:szCs w:val="18"/>
                            </w:rPr>
                            <w:t>α</w:t>
                          </w:r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proofErr w:type="spellStart"/>
                          <w:r w:rsidRPr="002D1C0B">
                            <w:rPr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r w:rsidRPr="002D1C0B">
                            <w:rPr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cp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  <v:group id="_x0000_s1227" style="position:absolute;left:5324;top:5661;width:3031;height:4338" coordorigin="4773,5797" coordsize="3110,4517">
                <v:group id="_x0000_s1228" style="position:absolute;left:4773;top:5797;width:3110;height:4517" coordorigin="4773,5797" coordsize="3110,4517">
                  <v:group id="_x0000_s1229" style="position:absolute;left:4773;top:6714;width:3110;height:3600" coordorigin="1849,6714" coordsize="3110,3600">
                    <v:shape id="_x0000_s1230" type="#_x0000_t202" style="position:absolute;left:4060;top:8515;width:899;height:540" stroked="f">
                      <v:textbox style="mso-next-textbox:#_x0000_s1230">
                        <w:txbxContent>
                          <w:p w:rsidR="00EB0567" w:rsidRPr="002D1C0B" w:rsidRDefault="00EB0567" w:rsidP="00EB056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T=T(r)</w:t>
                            </w:r>
                          </w:p>
                        </w:txbxContent>
                      </v:textbox>
                    </v:shape>
                    <v:shape id="_x0000_s1231" type="#_x0000_t202" style="position:absolute;left:1849;top:9234;width:574;height:540" stroked="f">
                      <v:textbox style="mso-next-textbox:#_x0000_s1231">
                        <w:txbxContent>
                          <w:p w:rsidR="00EB0567" w:rsidRPr="002D1C0B" w:rsidRDefault="00EB0567" w:rsidP="00EB0567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Q</w:t>
                            </w:r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232" type="#_x0000_t32" style="position:absolute;left:1921;top:6714;width:0;height:3600" o:connectortype="straight" strokeweight="1pt">
                      <v:stroke dashstyle="dashDot"/>
                    </v:shape>
                    <v:rect id="_x0000_s1233" style="position:absolute;left:3037;top:6894;width:1084;height:3240"/>
                    <v:shape id="_x0000_s1234" type="#_x0000_t202" style="position:absolute;left:3101;top:9414;width:800;height:472" stroked="f">
                      <v:textbox style="mso-next-textbox:#_x0000_s1234">
                        <w:txbxContent>
                          <w:p w:rsidR="00EB0567" w:rsidRPr="002D1C0B" w:rsidRDefault="00EB0567" w:rsidP="00EB0567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λ</w:t>
                            </w:r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k,</w:t>
                            </w:r>
                            <w:proofErr w:type="gramEnd"/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k+1</w:t>
                            </w:r>
                          </w:p>
                        </w:txbxContent>
                      </v:textbox>
                    </v:shape>
                    <v:shape id="_x0000_s1235" type="#_x0000_t202" style="position:absolute;left:3113;top:7434;width:898;height:540" stroked="f">
                      <v:textbox style="mso-next-textbox:#_x0000_s1235">
                        <w:txbxContent>
                          <w:p w:rsidR="00EB0567" w:rsidRPr="002D1C0B" w:rsidRDefault="00EB0567" w:rsidP="00EB0567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q</w:t>
                            </w:r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vk,</w:t>
                            </w:r>
                            <w:proofErr w:type="gramEnd"/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k+1</w:t>
                            </w:r>
                          </w:p>
                        </w:txbxContent>
                      </v:textbox>
                    </v:shape>
                    <v:shape id="_x0000_s1236" type="#_x0000_t202" style="position:absolute;left:2031;top:7434;width:574;height:540" stroked="f">
                      <v:textbox style="mso-next-textbox:#_x0000_s1236">
                        <w:txbxContent>
                          <w:p w:rsidR="00EB0567" w:rsidRPr="002D1C0B" w:rsidRDefault="00EB0567" w:rsidP="00EB0567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237" type="#_x0000_t32" style="position:absolute;left:2423;top:7614;width:614;height:0" o:connectortype="straight">
                      <v:stroke endarrow="block"/>
                    </v:shape>
                    <v:shape id="_x0000_s1238" type="#_x0000_t32" style="position:absolute;left:2363;top:9054;width:674;height:0" o:connectortype="straight">
                      <v:stroke endarrow="block"/>
                    </v:shape>
                    <v:shape id="_x0000_s1239" type="#_x0000_t32" style="position:absolute;left:2363;top:9234;width:674;height:0" o:connectortype="straight">
                      <v:stroke endarrow="block"/>
                    </v:shape>
                    <v:shape id="_x0000_s1240" type="#_x0000_t32" style="position:absolute;left:2363;top:9414;width:674;height:0" o:connectortype="straight">
                      <v:stroke endarrow="block"/>
                    </v:shape>
                    <v:shape id="_x0000_s1241" type="#_x0000_t32" style="position:absolute;left:2363;top:9594;width:674;height:0" o:connectortype="straight">
                      <v:stroke endarrow="block"/>
                    </v:shape>
                    <v:shape id="_x0000_s1242" type="#_x0000_t32" style="position:absolute;left:2363;top:9783;width:674;height:0" o:connectortype="straight">
                      <v:stroke endarrow="block"/>
                    </v:shape>
                    <v:shape id="_x0000_s1243" type="#_x0000_t32" style="position:absolute;left:2363;top:9954;width:674;height:0" o:connectortype="straight">
                      <v:stroke endarrow="block"/>
                    </v:shape>
                    <v:shape id="_x0000_s1244" type="#_x0000_t202" style="position:absolute;left:2001;top:8154;width:604;height:540" stroked="f">
                      <v:textbox style="mso-next-textbox:#_x0000_s1244">
                        <w:txbxContent>
                          <w:p w:rsidR="00EB0567" w:rsidRPr="002D1C0B" w:rsidRDefault="00EB0567" w:rsidP="00EB0567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245" type="#_x0000_t32" style="position:absolute;left:2423;top:8334;width:614;height:540" o:connectortype="straight"/>
                    <v:shape id="_x0000_s1246" type="#_x0000_t202" style="position:absolute;left:4313;top:7074;width:604;height:540" stroked="f">
                      <v:textbox style="mso-next-textbox:#_x0000_s1246">
                        <w:txbxContent>
                          <w:p w:rsidR="00EB0567" w:rsidRPr="002D1C0B" w:rsidRDefault="00EB0567" w:rsidP="00EB0567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 w:rsidRPr="002D1C0B">
                              <w:rPr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2D1C0B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k+1</w:t>
                            </w:r>
                          </w:p>
                        </w:txbxContent>
                      </v:textbox>
                    </v:shape>
                    <v:shape id="_x0000_s1247" type="#_x0000_t32" style="position:absolute;left:4121;top:7254;width:192;height:1260;flip:x" o:connectortype="straight"/>
                  </v:group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248" type="#_x0000_t88" style="position:absolute;left:6244;top:4955;width:240;height:3038;rotation:270"/>
                  <v:shape id="_x0000_s1249" type="#_x0000_t32" style="position:absolute;left:5001;top:5797;width:1325;height:557;flip:x y" o:connectortype="straight">
                    <v:stroke endarrow="block"/>
                  </v:shape>
                </v:group>
                <v:shape id="_x0000_s1250" type="#_x0000_t202" style="position:absolute;left:4794;top:5978;width:495;height:436">
                  <v:textbox style="mso-next-textbox:#_x0000_s1250">
                    <w:txbxContent>
                      <w:p w:rsidR="00EB0567" w:rsidRPr="002D1C0B" w:rsidRDefault="00EB0567" w:rsidP="00EB0567">
                        <w:pPr>
                          <w:rPr>
                            <w:sz w:val="18"/>
                            <w:szCs w:val="18"/>
                          </w:rPr>
                        </w:pPr>
                        <w:r w:rsidRPr="002D1C0B">
                          <w:rPr>
                            <w:sz w:val="18"/>
                            <w:szCs w:val="18"/>
                            <w:lang w:val="en-US"/>
                          </w:rPr>
                          <w:t>А</w:t>
                        </w:r>
                      </w:p>
                    </w:txbxContent>
                  </v:textbox>
                </v:shape>
              </v:group>
              <v:group id="_x0000_s1251" style="position:absolute;left:2483;top:5678;width:2841;height:4338" coordorigin="1808,5797" coordsize="2915,4517">
                <v:group id="_x0000_s1252" style="position:absolute;left:1808;top:5797;width:2915;height:4517" coordorigin="1808,5797" coordsize="2915,4517">
                  <v:group id="_x0000_s1253" style="position:absolute;left:1808;top:6354;width:2915;height:3960" coordorigin="1808,5994" coordsize="2915,3960">
                    <v:group id="_x0000_s1254" style="position:absolute;left:1808;top:6354;width:2915;height:3600" coordorigin="4230,6714" coordsize="2915,3600">
                      <v:shape id="_x0000_s1255" type="#_x0000_t202" style="position:absolute;left:4230;top:9414;width:1321;height:540" stroked="f">
                        <v:textbox style="mso-next-textbox:#_x0000_s1255">
                          <w:txbxContent>
                            <w:p w:rsidR="00EB0567" w:rsidRPr="002D1C0B" w:rsidRDefault="00EB0567" w:rsidP="00EB0567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dT</w:t>
                              </w:r>
                              <w:proofErr w:type="spellEnd"/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dr|</w:t>
                              </w:r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r</w:t>
                              </w:r>
                              <w:proofErr w:type="spellEnd"/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=</w:t>
                              </w:r>
                              <w:proofErr w:type="gramEnd"/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=0</w:t>
                              </w:r>
                            </w:p>
                          </w:txbxContent>
                        </v:textbox>
                      </v:shape>
                      <v:shape id="_x0000_s1256" type="#_x0000_t202" style="position:absolute;left:6243;top:8874;width:899;height:540" stroked="f">
                        <v:textbox style="mso-next-textbox:#_x0000_s1256">
                          <w:txbxContent>
                            <w:p w:rsidR="00EB0567" w:rsidRPr="002D1C0B" w:rsidRDefault="00EB0567" w:rsidP="00EB0567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T=T(r)</w:t>
                              </w:r>
                            </w:p>
                          </w:txbxContent>
                        </v:textbox>
                      </v:shape>
                      <v:shape id="_x0000_s1257" type="#_x0000_t32" style="position:absolute;left:5441;top:6714;width:1;height:3600" o:connectortype="straight" strokeweight="1pt">
                        <v:stroke dashstyle="dashDot"/>
                      </v:shape>
                      <v:shape id="_x0000_s1258" type="#_x0000_t32" style="position:absolute;left:5441;top:6894;width:885;height:0" o:connectortype="straight"/>
                      <v:shape id="_x0000_s1259" type="#_x0000_t32" style="position:absolute;left:6326;top:6894;width:0;height:3240" o:connectortype="straight"/>
                      <v:shape id="_x0000_s1260" type="#_x0000_t32" style="position:absolute;left:5441;top:10134;width:885;height:0;flip:x" o:connectortype="straight"/>
                      <v:shape id="_x0000_s1261" type="#_x0000_t202" style="position:absolute;left:5551;top:9234;width:569;height:549" stroked="f">
                        <v:textbox style="mso-next-textbox:#_x0000_s1261">
                          <w:txbxContent>
                            <w:p w:rsidR="00EB0567" w:rsidRPr="002D1C0B" w:rsidRDefault="00EB0567" w:rsidP="00EB0567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λ</w:t>
                              </w:r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01</w:t>
                              </w:r>
                            </w:p>
                          </w:txbxContent>
                        </v:textbox>
                      </v:shape>
                      <v:shape id="_x0000_s1262" type="#_x0000_t202" style="position:absolute;left:5551;top:7434;width:692;height:540" stroked="f">
                        <v:textbox style="mso-next-textbox:#_x0000_s1262">
                          <w:txbxContent>
                            <w:p w:rsidR="00EB0567" w:rsidRPr="002D1C0B" w:rsidRDefault="00EB0567" w:rsidP="00EB0567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</w:pPr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q</w:t>
                              </w:r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v01</w:t>
                              </w:r>
                            </w:p>
                          </w:txbxContent>
                        </v:textbox>
                      </v:shape>
                      <v:shape id="_x0000_s1263" type="#_x0000_t202" style="position:absolute;left:5527;top:8334;width:574;height:540" stroked="f">
                        <v:textbox style="mso-next-textbox:#_x0000_s1263">
                          <w:txbxContent>
                            <w:p w:rsidR="00EB0567" w:rsidRPr="002D1C0B" w:rsidRDefault="00EB0567" w:rsidP="00EB0567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</w:pPr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264" type="#_x0000_t32" style="position:absolute;left:5881;top:8514;width:445;height:1" o:connectortype="straight">
                        <v:stroke endarrow="block"/>
                      </v:shape>
                      <v:shape id="_x0000_s1265" type="#_x0000_t202" style="position:absolute;left:6541;top:7074;width:604;height:540" stroked="f">
                        <v:textbox style="mso-next-textbox:#_x0000_s1265">
                          <w:txbxContent>
                            <w:p w:rsidR="00EB0567" w:rsidRPr="002D1C0B" w:rsidRDefault="00EB0567" w:rsidP="00EB0567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</w:pPr>
                              <w:r w:rsidRPr="002D1C0B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  <w:r w:rsidRPr="002D1C0B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266" type="#_x0000_t32" style="position:absolute;left:6326;top:7254;width:215;height:900;flip:x" o:connectortype="straight"/>
                      <v:shape id="_x0000_s1267" type="#_x0000_t32" style="position:absolute;left:4891;top:8874;width:550;height:540;flip:x" o:connectortype="straight"/>
                    </v:group>
                    <v:shape id="_x0000_s1268" type="#_x0000_t88" style="position:absolute;left:3121;top:4794;width:240;height:2640;rotation:270"/>
                  </v:group>
                  <v:shape id="_x0000_s1269" type="#_x0000_t32" style="position:absolute;left:2141;top:5797;width:1100;height:557;flip:x y" o:connectortype="straight">
                    <v:stroke endarrow="block"/>
                  </v:shape>
                </v:group>
                <v:shape id="_x0000_s1270" type="#_x0000_t202" style="position:absolute;left:1928;top:5978;width:495;height:436">
                  <v:textbox style="mso-next-textbox:#_x0000_s1270">
                    <w:txbxContent>
                      <w:p w:rsidR="00EB0567" w:rsidRPr="002D1C0B" w:rsidRDefault="00EB0567" w:rsidP="00EB0567">
                        <w:pPr>
                          <w:rPr>
                            <w:sz w:val="18"/>
                            <w:szCs w:val="18"/>
                          </w:rPr>
                        </w:pPr>
                        <w:r w:rsidRPr="002D1C0B">
                          <w:rPr>
                            <w:sz w:val="18"/>
                            <w:szCs w:val="18"/>
                          </w:rPr>
                          <w:t>Б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B0567" w:rsidRDefault="00EB0567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    Любой из экранов может быть нагревателем, и тогда его источники тепла можно выразить: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q </w:t>
      </w:r>
      <w:r w:rsidRPr="00935BE2">
        <w:rPr>
          <w:rFonts w:ascii="Times New Roman" w:hAnsi="Times New Roman" w:cs="Times New Roman"/>
          <w:iCs/>
          <w:sz w:val="24"/>
          <w:szCs w:val="24"/>
          <w:vertAlign w:val="subscript"/>
        </w:rPr>
        <w:t>V k,k+1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= q </w:t>
      </w:r>
      <w:r w:rsidRPr="00935BE2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V k,k+1,р 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+ q </w:t>
      </w:r>
      <w:r w:rsidRPr="00935BE2">
        <w:rPr>
          <w:rFonts w:ascii="Times New Roman" w:hAnsi="Times New Roman" w:cs="Times New Roman"/>
          <w:iCs/>
          <w:sz w:val="24"/>
          <w:szCs w:val="24"/>
          <w:vertAlign w:val="subscript"/>
        </w:rPr>
        <w:t>V k,k+1, э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q </w:t>
      </w:r>
      <w:r w:rsidRPr="00935BE2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V k,k+1,р 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-  внутренние источники тепла при действии радиации;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q </w:t>
      </w:r>
      <w:r w:rsidRPr="00935BE2">
        <w:rPr>
          <w:rFonts w:ascii="Times New Roman" w:hAnsi="Times New Roman" w:cs="Times New Roman"/>
          <w:iCs/>
          <w:sz w:val="24"/>
          <w:szCs w:val="24"/>
          <w:vertAlign w:val="subscript"/>
        </w:rPr>
        <w:t>V k,k+1,э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 = j</w:t>
      </w:r>
      <w:r w:rsidRPr="00094BF3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R -  внутренние источники тепла при действии 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>электричес</w:t>
      </w:r>
      <w:r w:rsidRPr="004D36BA">
        <w:rPr>
          <w:rFonts w:ascii="Times New Roman" w:hAnsi="Times New Roman" w:cs="Times New Roman"/>
          <w:iCs/>
          <w:sz w:val="24"/>
          <w:szCs w:val="24"/>
        </w:rPr>
        <w:softHyphen/>
        <w:t>кого тока,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где 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>j -плотность электрического тока (А/см</w:t>
      </w:r>
      <w:r w:rsidRPr="002F29C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),  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>ρ - удельное электро</w:t>
      </w:r>
      <w:r w:rsidRPr="004D36BA">
        <w:rPr>
          <w:rFonts w:ascii="Times New Roman" w:hAnsi="Times New Roman" w:cs="Times New Roman"/>
          <w:iCs/>
          <w:sz w:val="24"/>
          <w:szCs w:val="24"/>
        </w:rPr>
        <w:softHyphen/>
        <w:t xml:space="preserve">сопротивление (Ом. cм). 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    Пространство между экранами может быть: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>- заполнено газом  с коэффициентом теплопроводности λ</w:t>
      </w:r>
      <w:r w:rsidRPr="00094BF3">
        <w:rPr>
          <w:rFonts w:ascii="Times New Roman" w:hAnsi="Times New Roman" w:cs="Times New Roman"/>
          <w:iCs/>
          <w:sz w:val="24"/>
          <w:szCs w:val="24"/>
          <w:vertAlign w:val="subscript"/>
        </w:rPr>
        <w:t>к-1,к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, который постоянен  при рассмотрении теплопередачи между  экранами и зависит от температуры при рассмотрении общей за</w:t>
      </w:r>
      <w:r w:rsidRPr="004D36BA">
        <w:rPr>
          <w:rFonts w:ascii="Times New Roman" w:hAnsi="Times New Roman" w:cs="Times New Roman"/>
          <w:iCs/>
          <w:sz w:val="24"/>
          <w:szCs w:val="24"/>
        </w:rPr>
        <w:softHyphen/>
        <w:t xml:space="preserve">дачи. 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-  вакуумировано. 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    Заданы:</w:t>
      </w:r>
    </w:p>
    <w:p w:rsidR="00344635" w:rsidRPr="004D36BA" w:rsidRDefault="00344635" w:rsidP="00094BF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- интегральные степени черноты экранов. </w:t>
      </w:r>
    </w:p>
    <w:p w:rsidR="00344635" w:rsidRPr="004D36BA" w:rsidRDefault="00344635" w:rsidP="00094BF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>- температура окружающей среда T</w:t>
      </w:r>
      <w:r w:rsidRPr="00935BE2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с </w:t>
      </w: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и α.</w:t>
      </w:r>
    </w:p>
    <w:p w:rsidR="00344635" w:rsidRPr="004D36BA" w:rsidRDefault="00344635" w:rsidP="00094BF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    Источники тепла между экранами отсутствуют q </w:t>
      </w:r>
      <w:r w:rsidRPr="002F29C0">
        <w:rPr>
          <w:rFonts w:ascii="Times New Roman" w:hAnsi="Times New Roman" w:cs="Times New Roman"/>
          <w:iCs/>
          <w:sz w:val="24"/>
          <w:szCs w:val="24"/>
          <w:vertAlign w:val="subscript"/>
        </w:rPr>
        <w:t>V k-1,k</w:t>
      </w:r>
      <w:r w:rsidRPr="004D36BA">
        <w:rPr>
          <w:rFonts w:ascii="Times New Roman" w:hAnsi="Times New Roman" w:cs="Times New Roman"/>
          <w:iCs/>
          <w:sz w:val="24"/>
          <w:szCs w:val="24"/>
        </w:rPr>
        <w:t>= 0.</w:t>
      </w:r>
    </w:p>
    <w:p w:rsidR="00344635" w:rsidRPr="004D36BA" w:rsidRDefault="00344635" w:rsidP="00094BF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    Процесс передачи тепла осуществляется:  </w:t>
      </w:r>
    </w:p>
    <w:p w:rsidR="00344635" w:rsidRPr="004D36BA" w:rsidRDefault="00344635" w:rsidP="00094BF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>-  между экранами: излучением, теплопроводностью и конвекцией;</w:t>
      </w:r>
      <w:r w:rsidRPr="004D36BA">
        <w:rPr>
          <w:rFonts w:ascii="Times New Roman" w:hAnsi="Times New Roman" w:cs="Times New Roman"/>
          <w:iCs/>
          <w:sz w:val="24"/>
          <w:szCs w:val="24"/>
        </w:rPr>
        <w:tab/>
      </w:r>
    </w:p>
    <w:p w:rsidR="00344635" w:rsidRPr="004D36BA" w:rsidRDefault="00344635" w:rsidP="00094BF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>-   в экранах - теплопроводностью;</w:t>
      </w:r>
    </w:p>
    <w:p w:rsidR="00344635" w:rsidRPr="004D36BA" w:rsidRDefault="00344635" w:rsidP="00094BF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>- с внешней поверхности обечайки</w:t>
      </w:r>
      <w:r w:rsidR="009632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36BA">
        <w:rPr>
          <w:rFonts w:ascii="Times New Roman" w:hAnsi="Times New Roman" w:cs="Times New Roman"/>
          <w:iCs/>
          <w:sz w:val="24"/>
          <w:szCs w:val="24"/>
        </w:rPr>
        <w:t>с коэффициентом</w:t>
      </w:r>
    </w:p>
    <w:p w:rsidR="00344635" w:rsidRPr="004D36BA" w:rsidRDefault="00344635" w:rsidP="00094BF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>теплоотдачи α.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 xml:space="preserve">     Временные условия задают установившийся режим: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6BA">
        <w:rPr>
          <w:rFonts w:ascii="Times New Roman" w:hAnsi="Times New Roman" w:cs="Times New Roman"/>
          <w:iCs/>
          <w:sz w:val="24"/>
          <w:szCs w:val="24"/>
        </w:rPr>
        <w:t>dT/dτ =0</w:t>
      </w:r>
    </w:p>
    <w:p w:rsidR="00344635" w:rsidRPr="004D36BA" w:rsidRDefault="00344635" w:rsidP="004D36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4BF3">
        <w:rPr>
          <w:rFonts w:ascii="Times New Roman" w:hAnsi="Times New Roman" w:cs="Times New Roman"/>
          <w:sz w:val="24"/>
          <w:szCs w:val="24"/>
        </w:rPr>
        <w:t xml:space="preserve">    </w:t>
      </w:r>
      <w:r w:rsidRPr="00094BF3">
        <w:rPr>
          <w:rFonts w:ascii="Times New Roman" w:hAnsi="Times New Roman" w:cs="Times New Roman"/>
          <w:sz w:val="24"/>
          <w:szCs w:val="24"/>
          <w:u w:val="single"/>
        </w:rPr>
        <w:t>Граничные условия:</w:t>
      </w:r>
      <w:r w:rsidRPr="00094BF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 xml:space="preserve">     I) краевые:</w:t>
      </w: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>а) теплоотдача с внешней поверхности:</w:t>
      </w: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ab/>
      </w: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= 2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πα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094BF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094BF3">
        <w:rPr>
          <w:rFonts w:ascii="Times New Roman" w:hAnsi="Times New Roman" w:cs="Times New Roman"/>
          <w:b/>
          <w:sz w:val="24"/>
          <w:szCs w:val="24"/>
        </w:rPr>
        <w:t>Т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- Т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      </w:t>
      </w:r>
      <w:r w:rsidR="00FD7A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94BF3">
        <w:rPr>
          <w:rFonts w:ascii="Times New Roman" w:hAnsi="Times New Roman" w:cs="Times New Roman"/>
          <w:b/>
          <w:sz w:val="24"/>
          <w:szCs w:val="24"/>
        </w:rPr>
        <w:t>(6)</w:t>
      </w:r>
    </w:p>
    <w:p w:rsidR="00E81E9F" w:rsidRPr="00ED260D" w:rsidRDefault="00E81E9F" w:rsidP="00094B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 xml:space="preserve">где   </w:t>
      </w: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>Q</w:t>
      </w:r>
      <w:r w:rsidRPr="00094BF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094BF3">
        <w:rPr>
          <w:rFonts w:ascii="Times New Roman" w:hAnsi="Times New Roman" w:cs="Times New Roman"/>
          <w:sz w:val="24"/>
          <w:szCs w:val="24"/>
        </w:rPr>
        <w:t xml:space="preserve">  - погонный тепловой поток с внешней поверхности обечайки (стенки канала);  </w:t>
      </w: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>Т</w:t>
      </w:r>
      <w:r w:rsidRPr="00094BF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094BF3">
        <w:rPr>
          <w:rFonts w:ascii="Times New Roman" w:hAnsi="Times New Roman" w:cs="Times New Roman"/>
          <w:sz w:val="24"/>
          <w:szCs w:val="24"/>
        </w:rPr>
        <w:t xml:space="preserve">   - температура обечайки;   </w:t>
      </w: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 xml:space="preserve"> Т</w:t>
      </w:r>
      <w:r w:rsidRPr="00094BF3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094BF3">
        <w:rPr>
          <w:rFonts w:ascii="Times New Roman" w:hAnsi="Times New Roman" w:cs="Times New Roman"/>
          <w:sz w:val="24"/>
          <w:szCs w:val="24"/>
        </w:rPr>
        <w:t xml:space="preserve"> - темпе</w:t>
      </w:r>
      <w:r w:rsidRPr="00094BF3">
        <w:rPr>
          <w:rFonts w:ascii="Times New Roman" w:hAnsi="Times New Roman" w:cs="Times New Roman"/>
          <w:sz w:val="24"/>
          <w:szCs w:val="24"/>
        </w:rPr>
        <w:softHyphen/>
        <w:t>ратура внешней среды;</w:t>
      </w:r>
    </w:p>
    <w:p w:rsidR="00344635" w:rsidRPr="00094BF3" w:rsidRDefault="00344635" w:rsidP="00094BF3">
      <w:pPr>
        <w:pStyle w:val="a5"/>
        <w:spacing w:line="360" w:lineRule="auto"/>
        <w:ind w:right="490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>б) поле температуры симметрично относительно образца:</w:t>
      </w:r>
    </w:p>
    <w:p w:rsidR="00344635" w:rsidRPr="00094BF3" w:rsidRDefault="00344635" w:rsidP="00094BF3">
      <w:pPr>
        <w:pStyle w:val="a5"/>
        <w:spacing w:line="360" w:lineRule="auto"/>
        <w:ind w:right="490"/>
        <w:rPr>
          <w:rFonts w:ascii="Times New Roman" w:hAnsi="Times New Roman" w:cs="Times New Roman"/>
          <w:sz w:val="24"/>
          <w:szCs w:val="24"/>
        </w:rPr>
      </w:pP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4BF3">
        <w:rPr>
          <w:rFonts w:ascii="Times New Roman" w:hAnsi="Times New Roman" w:cs="Times New Roman"/>
          <w:b/>
          <w:sz w:val="24"/>
          <w:szCs w:val="24"/>
        </w:rPr>
        <w:t>dT/dr |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=0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=0                                                                               </w:t>
      </w:r>
      <w:r w:rsidR="00FD7A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(7)</w:t>
      </w:r>
    </w:p>
    <w:p w:rsidR="00344635" w:rsidRPr="00094BF3" w:rsidRDefault="00344635" w:rsidP="00094BF3">
      <w:pPr>
        <w:pStyle w:val="a5"/>
        <w:spacing w:line="360" w:lineRule="auto"/>
        <w:ind w:right="490" w:hanging="284"/>
        <w:rPr>
          <w:rFonts w:ascii="Times New Roman" w:hAnsi="Times New Roman" w:cs="Times New Roman"/>
          <w:sz w:val="24"/>
          <w:szCs w:val="24"/>
        </w:rPr>
      </w:pPr>
    </w:p>
    <w:p w:rsidR="00344635" w:rsidRPr="00094BF3" w:rsidRDefault="00344635" w:rsidP="00094BF3">
      <w:pPr>
        <w:pStyle w:val="a5"/>
        <w:spacing w:line="360" w:lineRule="auto"/>
        <w:ind w:right="490" w:hanging="284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 xml:space="preserve">          2) поток тепла между экранами:</w:t>
      </w:r>
    </w:p>
    <w:p w:rsidR="00344635" w:rsidRPr="00094BF3" w:rsidRDefault="00344635" w:rsidP="00094BF3">
      <w:pPr>
        <w:pStyle w:val="a5"/>
        <w:framePr w:h="158" w:hRule="exact" w:hSpace="36" w:wrap="notBeside" w:vAnchor="text" w:hAnchor="text" w:x="649" w:y="433"/>
        <w:spacing w:line="360" w:lineRule="auto"/>
        <w:ind w:right="490" w:hanging="284"/>
        <w:rPr>
          <w:rFonts w:ascii="Times New Roman" w:hAnsi="Times New Roman" w:cs="Times New Roman"/>
          <w:sz w:val="24"/>
          <w:szCs w:val="24"/>
        </w:rPr>
      </w:pP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-1,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=  2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π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[ 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ε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-1,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σ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(Т </w:t>
      </w:r>
      <w:r w:rsidRPr="00094BF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+ Т </w:t>
      </w:r>
      <w:r w:rsidRPr="00094BF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+Т 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Т </w:t>
      </w:r>
      <w:r w:rsidRPr="00094BF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+Т </w:t>
      </w:r>
      <w:r w:rsidRPr="00094BF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) + </w:t>
      </w: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4BF3">
        <w:rPr>
          <w:rFonts w:ascii="Times New Roman" w:hAnsi="Times New Roman" w:cs="Times New Roman"/>
          <w:b/>
          <w:sz w:val="24"/>
          <w:szCs w:val="24"/>
        </w:rPr>
        <w:t>+</w:t>
      </w:r>
      <w:proofErr w:type="gramStart"/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gramEnd"/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λ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к-1,к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>)](Т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>-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-1,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(Т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>-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)                          </w:t>
      </w:r>
      <w:r w:rsidR="00FD7A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94BF3">
        <w:rPr>
          <w:rFonts w:ascii="Times New Roman" w:hAnsi="Times New Roman" w:cs="Times New Roman"/>
          <w:b/>
          <w:sz w:val="24"/>
          <w:szCs w:val="24"/>
        </w:rPr>
        <w:t>(8)</w:t>
      </w: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>где</w:t>
      </w: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ε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-1,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= [1/ 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ε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+ (1/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ε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-1)( 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</w:rPr>
        <w:t>)]</w:t>
      </w:r>
      <w:r w:rsidRPr="00094BF3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 xml:space="preserve">- приведенный коэффициент интегральной степени черноты. </w:t>
      </w:r>
    </w:p>
    <w:p w:rsidR="00344635" w:rsidRPr="00094BF3" w:rsidRDefault="00344635" w:rsidP="00094BF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635" w:rsidRPr="00094BF3" w:rsidRDefault="00344635" w:rsidP="00094BF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>Более подробно последние соотношения    рассматривается в разделе 3.1;</w:t>
      </w:r>
    </w:p>
    <w:p w:rsidR="00344635" w:rsidRPr="00094BF3" w:rsidRDefault="00344635" w:rsidP="00094BF3">
      <w:pPr>
        <w:pStyle w:val="a5"/>
        <w:spacing w:line="360" w:lineRule="auto"/>
        <w:ind w:right="4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BF3">
        <w:rPr>
          <w:rFonts w:ascii="Times New Roman" w:hAnsi="Times New Roman" w:cs="Times New Roman"/>
          <w:sz w:val="24"/>
          <w:szCs w:val="24"/>
        </w:rPr>
        <w:t xml:space="preserve">          3) поток тепла между газом и твердой стенкой определяется соотношением:</w:t>
      </w:r>
    </w:p>
    <w:p w:rsidR="00344635" w:rsidRPr="00094BF3" w:rsidRDefault="00344635" w:rsidP="00094B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BF3">
        <w:rPr>
          <w:rFonts w:ascii="Times New Roman" w:hAnsi="Times New Roman" w:cs="Times New Roman"/>
          <w:b/>
          <w:sz w:val="24"/>
          <w:szCs w:val="24"/>
        </w:rPr>
        <w:t>Q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= - 2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π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BF3">
        <w:rPr>
          <w:rFonts w:ascii="Times New Roman" w:hAnsi="Times New Roman" w:cs="Times New Roman"/>
          <w:b/>
          <w:sz w:val="24"/>
          <w:szCs w:val="24"/>
          <w:lang w:val="en-US"/>
        </w:rPr>
        <w:t>λ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-1,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dT/dr |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=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R(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-1)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(9)</w:t>
      </w:r>
    </w:p>
    <w:p w:rsidR="00344635" w:rsidRPr="00094BF3" w:rsidRDefault="00344635" w:rsidP="00094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35" w:rsidRPr="00094BF3" w:rsidRDefault="00344635" w:rsidP="00094B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BF3">
        <w:rPr>
          <w:rFonts w:ascii="Times New Roman" w:hAnsi="Times New Roman" w:cs="Times New Roman"/>
          <w:b/>
          <w:sz w:val="24"/>
          <w:szCs w:val="24"/>
        </w:rPr>
        <w:t>Q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= Q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</w:rPr>
        <w:t>-1,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= Q</w:t>
      </w:r>
      <w:r w:rsidRPr="00094BF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094BF3">
        <w:rPr>
          <w:rFonts w:ascii="Times New Roman" w:hAnsi="Times New Roman" w:cs="Times New Roman"/>
          <w:b/>
          <w:sz w:val="24"/>
          <w:szCs w:val="24"/>
        </w:rPr>
        <w:t xml:space="preserve"> ,                                                                             </w:t>
      </w:r>
      <w:r w:rsidR="00FD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BF3">
        <w:rPr>
          <w:rFonts w:ascii="Times New Roman" w:hAnsi="Times New Roman" w:cs="Times New Roman"/>
          <w:b/>
          <w:sz w:val="24"/>
          <w:szCs w:val="24"/>
        </w:rPr>
        <w:t>(10)</w:t>
      </w:r>
    </w:p>
    <w:p w:rsidR="00344635" w:rsidRPr="0054720B" w:rsidRDefault="00344635" w:rsidP="00344635">
      <w:pPr>
        <w:jc w:val="both"/>
      </w:pP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 xml:space="preserve">так как источники тепла между экранами отсутствуют. 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 xml:space="preserve">     Ход  решения задачи сводится к следующему: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1.Геометрия задачи и известное распределение внутренних источников тепла позволяют определить потоки тепла Q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Pr="00935BE2">
        <w:rPr>
          <w:rFonts w:ascii="Times New Roman" w:hAnsi="Times New Roman" w:cs="Times New Roman"/>
          <w:sz w:val="24"/>
          <w:szCs w:val="24"/>
        </w:rPr>
        <w:t xml:space="preserve">  для 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каждого значения   r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935BE2">
        <w:rPr>
          <w:rFonts w:ascii="Times New Roman" w:hAnsi="Times New Roman" w:cs="Times New Roman"/>
          <w:sz w:val="24"/>
          <w:szCs w:val="24"/>
        </w:rPr>
        <w:t xml:space="preserve">  в том числе и для r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35BE2">
        <w:rPr>
          <w:rFonts w:ascii="Times New Roman" w:hAnsi="Times New Roman" w:cs="Times New Roman"/>
          <w:sz w:val="24"/>
          <w:szCs w:val="24"/>
        </w:rPr>
        <w:t xml:space="preserve"> – Q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35BE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2.  По значению  Q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35BE2">
        <w:rPr>
          <w:rFonts w:ascii="Times New Roman" w:hAnsi="Times New Roman" w:cs="Times New Roman"/>
          <w:sz w:val="24"/>
          <w:szCs w:val="24"/>
        </w:rPr>
        <w:t xml:space="preserve"> можно определить  температуру  поверхности  обечайки и далее температуру поверхности Т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n-1</w:t>
      </w:r>
      <w:r w:rsidRPr="00935BE2">
        <w:rPr>
          <w:rFonts w:ascii="Times New Roman" w:hAnsi="Times New Roman" w:cs="Times New Roman"/>
          <w:sz w:val="24"/>
          <w:szCs w:val="24"/>
        </w:rPr>
        <w:t xml:space="preserve"> , решив задачу теплопроводности;</w:t>
      </w:r>
      <w:r w:rsidRPr="00935BE2">
        <w:rPr>
          <w:rFonts w:ascii="Times New Roman" w:hAnsi="Times New Roman" w:cs="Times New Roman"/>
          <w:sz w:val="24"/>
          <w:szCs w:val="24"/>
        </w:rPr>
        <w:tab/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lastRenderedPageBreak/>
        <w:t>3. Зная условия теплообмена между экранами и поток Q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35BE2">
        <w:rPr>
          <w:rFonts w:ascii="Times New Roman" w:hAnsi="Times New Roman" w:cs="Times New Roman"/>
          <w:sz w:val="24"/>
          <w:szCs w:val="24"/>
        </w:rPr>
        <w:t xml:space="preserve"> , можно найти   Т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n-2</w:t>
      </w:r>
      <w:r w:rsidRPr="00935BE2">
        <w:rPr>
          <w:rFonts w:ascii="Times New Roman" w:hAnsi="Times New Roman" w:cs="Times New Roman"/>
          <w:sz w:val="24"/>
          <w:szCs w:val="24"/>
        </w:rPr>
        <w:t xml:space="preserve"> , а из решения задачи теплопроводности опре</w:t>
      </w:r>
      <w:r w:rsidRPr="00935BE2">
        <w:rPr>
          <w:rFonts w:ascii="Times New Roman" w:hAnsi="Times New Roman" w:cs="Times New Roman"/>
          <w:sz w:val="24"/>
          <w:szCs w:val="24"/>
        </w:rPr>
        <w:softHyphen/>
        <w:t xml:space="preserve">делить  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Т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n-3</w:t>
      </w:r>
      <w:r w:rsidRPr="00935BE2">
        <w:rPr>
          <w:rFonts w:ascii="Times New Roman" w:hAnsi="Times New Roman" w:cs="Times New Roman"/>
          <w:sz w:val="24"/>
          <w:szCs w:val="24"/>
        </w:rPr>
        <w:t xml:space="preserve">  и т.д.;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4. Следует,  однако, помнить, что полученные значения T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935BE2">
        <w:rPr>
          <w:rFonts w:ascii="Times New Roman" w:hAnsi="Times New Roman" w:cs="Times New Roman"/>
          <w:sz w:val="24"/>
          <w:szCs w:val="24"/>
        </w:rPr>
        <w:t xml:space="preserve"> будут первыми  приближениями, так  как  условия  теплообмена между экранами зависят от T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935BE2">
        <w:rPr>
          <w:rFonts w:ascii="Times New Roman" w:hAnsi="Times New Roman" w:cs="Times New Roman"/>
          <w:sz w:val="24"/>
          <w:szCs w:val="24"/>
        </w:rPr>
        <w:t xml:space="preserve">  и поэтому точное решение получают методом последовательных   приближений.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 xml:space="preserve">      Для решения задачи предварительно необходимо рассмотреть поле  температуры  в экране  и  образце.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5BE2">
        <w:rPr>
          <w:rFonts w:ascii="Times New Roman" w:hAnsi="Times New Roman" w:cs="Times New Roman"/>
          <w:sz w:val="24"/>
          <w:szCs w:val="24"/>
        </w:rPr>
        <w:t xml:space="preserve">      </w:t>
      </w:r>
      <w:r w:rsidRPr="00935BE2">
        <w:rPr>
          <w:rFonts w:ascii="Times New Roman" w:hAnsi="Times New Roman" w:cs="Times New Roman"/>
          <w:sz w:val="24"/>
          <w:szCs w:val="24"/>
          <w:u w:val="single"/>
        </w:rPr>
        <w:t>Поле температуры в экране ( рис.3.7 )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 xml:space="preserve">      На поверхность цилиндрической стенки действует погонный поток  тепла,  стенка  имеет  постоянный  коэффициент  теплопроводности  λ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к, к+1</w:t>
      </w:r>
      <w:r w:rsidRPr="00935BE2">
        <w:rPr>
          <w:rFonts w:ascii="Times New Roman" w:hAnsi="Times New Roman" w:cs="Times New Roman"/>
          <w:sz w:val="24"/>
          <w:szCs w:val="24"/>
        </w:rPr>
        <w:t xml:space="preserve"> , в ней действуют внутренние источники тепла q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v,k,k+1</w:t>
      </w:r>
      <w:r w:rsidRPr="00935BE2">
        <w:rPr>
          <w:rFonts w:ascii="Times New Roman" w:hAnsi="Times New Roman" w:cs="Times New Roman"/>
          <w:sz w:val="24"/>
          <w:szCs w:val="24"/>
        </w:rPr>
        <w:t xml:space="preserve"> и задана температура поверхности T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к+1</w:t>
      </w:r>
      <w:r w:rsidRPr="00935BE2">
        <w:rPr>
          <w:rFonts w:ascii="Times New Roman" w:hAnsi="Times New Roman" w:cs="Times New Roman"/>
          <w:sz w:val="24"/>
          <w:szCs w:val="24"/>
        </w:rPr>
        <w:t>.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 xml:space="preserve">      Требуется определить поток тепла  Q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к+1</w:t>
      </w:r>
      <w:r w:rsidRPr="00935BE2">
        <w:rPr>
          <w:rFonts w:ascii="Times New Roman" w:hAnsi="Times New Roman" w:cs="Times New Roman"/>
          <w:sz w:val="24"/>
          <w:szCs w:val="24"/>
        </w:rPr>
        <w:t xml:space="preserve">  , поле температуры на стенке, температуру и  разность температур (T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935BE2">
        <w:rPr>
          <w:rFonts w:ascii="Times New Roman" w:hAnsi="Times New Roman" w:cs="Times New Roman"/>
          <w:sz w:val="24"/>
          <w:szCs w:val="24"/>
        </w:rPr>
        <w:t xml:space="preserve"> -T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к+1</w:t>
      </w:r>
      <w:r w:rsidRPr="00935BE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Задача стационарная, граничные условия: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= - 2π λ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dT</w:t>
      </w:r>
      <w:r w:rsidRPr="00935BE2">
        <w:rPr>
          <w:rFonts w:ascii="Times New Roman" w:hAnsi="Times New Roman" w:cs="Times New Roman"/>
          <w:b/>
          <w:sz w:val="24"/>
          <w:szCs w:val="24"/>
        </w:rPr>
        <w:t>/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 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Rk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)                                              (11) ,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E2">
        <w:rPr>
          <w:rFonts w:ascii="Times New Roman" w:hAnsi="Times New Roman" w:cs="Times New Roman"/>
          <w:b/>
          <w:sz w:val="24"/>
          <w:szCs w:val="24"/>
        </w:rPr>
        <w:t xml:space="preserve">T| 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r=Rk+1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= Т</w:t>
      </w:r>
      <w:proofErr w:type="gramStart"/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k</w:t>
      </w:r>
      <w:proofErr w:type="gramEnd"/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FD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(12)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Поле температуры описывается уравнением: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E2">
        <w:rPr>
          <w:rFonts w:ascii="Times New Roman" w:hAnsi="Times New Roman" w:cs="Times New Roman"/>
          <w:b/>
          <w:sz w:val="24"/>
          <w:szCs w:val="24"/>
        </w:rPr>
        <w:t>d</w:t>
      </w:r>
      <w:r w:rsidRPr="00935B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</w:rPr>
        <w:t>T/dr</w:t>
      </w:r>
      <w:r w:rsidRPr="00935B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+ (1/r) ( dT/dr) + 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v,k,k+1</w:t>
      </w:r>
      <w:r w:rsidRPr="00935BE2">
        <w:rPr>
          <w:rFonts w:ascii="Times New Roman" w:hAnsi="Times New Roman" w:cs="Times New Roman"/>
          <w:b/>
          <w:sz w:val="24"/>
          <w:szCs w:val="24"/>
        </w:rPr>
        <w:t>/ λ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к, к+1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= 0                             (13)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Решение  уравнения  имеет  вид: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935BE2">
        <w:rPr>
          <w:rFonts w:ascii="Times New Roman" w:hAnsi="Times New Roman" w:cs="Times New Roman"/>
          <w:b/>
          <w:sz w:val="24"/>
          <w:szCs w:val="24"/>
        </w:rPr>
        <w:t>= - 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/4)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935BE2">
        <w:rPr>
          <w:rFonts w:ascii="Times New Roman" w:hAnsi="Times New Roman" w:cs="Times New Roman"/>
          <w:b/>
          <w:sz w:val="24"/>
          <w:szCs w:val="24"/>
        </w:rPr>
        <w:t>/ λ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к, к+1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(14)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 xml:space="preserve">Используем граничные условия для определения постоянных. 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Решение можно представить в следующем виде: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E2">
        <w:rPr>
          <w:rFonts w:ascii="Times New Roman" w:hAnsi="Times New Roman" w:cs="Times New Roman"/>
          <w:b/>
          <w:sz w:val="24"/>
          <w:szCs w:val="24"/>
        </w:rPr>
        <w:t>Т = Т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k+1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935BE2">
        <w:rPr>
          <w:rFonts w:ascii="Times New Roman" w:hAnsi="Times New Roman" w:cs="Times New Roman"/>
          <w:b/>
          <w:sz w:val="24"/>
          <w:szCs w:val="24"/>
        </w:rPr>
        <w:t>/2 λ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к, к+1</w:t>
      </w:r>
      <w:r w:rsidRPr="00935BE2">
        <w:rPr>
          <w:rFonts w:ascii="Times New Roman" w:hAnsi="Times New Roman" w:cs="Times New Roman"/>
          <w:b/>
          <w:sz w:val="24"/>
          <w:szCs w:val="24"/>
        </w:rPr>
        <w:t>[(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+1 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)/2 –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r w:rsidRPr="00935BE2">
        <w:rPr>
          <w:rFonts w:ascii="Times New Roman" w:hAnsi="Times New Roman" w:cs="Times New Roman"/>
          <w:b/>
          <w:sz w:val="24"/>
          <w:szCs w:val="24"/>
        </w:rPr>
        <w:t>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935BE2">
        <w:rPr>
          <w:rFonts w:ascii="Times New Roman" w:hAnsi="Times New Roman" w:cs="Times New Roman"/>
          <w:b/>
          <w:sz w:val="24"/>
          <w:szCs w:val="24"/>
        </w:rPr>
        <w:t>/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</w:rPr>
        <w:t>) ] +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E2">
        <w:rPr>
          <w:rFonts w:ascii="Times New Roman" w:hAnsi="Times New Roman" w:cs="Times New Roman"/>
          <w:b/>
          <w:sz w:val="24"/>
          <w:szCs w:val="24"/>
        </w:rPr>
        <w:t>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</w:rPr>
        <w:t>/2 πλ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к, к+1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r w:rsidRPr="00935BE2">
        <w:rPr>
          <w:rFonts w:ascii="Times New Roman" w:hAnsi="Times New Roman" w:cs="Times New Roman"/>
          <w:b/>
          <w:sz w:val="24"/>
          <w:szCs w:val="24"/>
        </w:rPr>
        <w:t>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935BE2">
        <w:rPr>
          <w:rFonts w:ascii="Times New Roman" w:hAnsi="Times New Roman" w:cs="Times New Roman"/>
          <w:b/>
          <w:sz w:val="24"/>
          <w:szCs w:val="24"/>
        </w:rPr>
        <w:t>/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</w:rPr>
        <w:t>)                                                            (15)</w:t>
      </w:r>
    </w:p>
    <w:p w:rsidR="00935BE2" w:rsidRPr="00ED260D" w:rsidRDefault="00935BE2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635" w:rsidRPr="002F29C0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E2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2F29C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35BE2">
        <w:rPr>
          <w:rFonts w:ascii="Times New Roman" w:hAnsi="Times New Roman" w:cs="Times New Roman"/>
          <w:b/>
          <w:sz w:val="24"/>
          <w:szCs w:val="24"/>
        </w:rPr>
        <w:t>Т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2F29C0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2F29C0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2F29C0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2F29C0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2F29C0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2F29C0">
        <w:rPr>
          <w:rFonts w:ascii="Times New Roman" w:hAnsi="Times New Roman" w:cs="Times New Roman"/>
          <w:b/>
          <w:sz w:val="24"/>
          <w:szCs w:val="24"/>
        </w:rPr>
        <w:t xml:space="preserve">/2 </w:t>
      </w:r>
      <w:r w:rsidRPr="00935BE2">
        <w:rPr>
          <w:rFonts w:ascii="Times New Roman" w:hAnsi="Times New Roman" w:cs="Times New Roman"/>
          <w:b/>
          <w:sz w:val="24"/>
          <w:szCs w:val="24"/>
        </w:rPr>
        <w:t>λ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r w:rsidRPr="002F29C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, 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r w:rsidRPr="002F29C0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2F29C0">
        <w:rPr>
          <w:rFonts w:ascii="Times New Roman" w:hAnsi="Times New Roman" w:cs="Times New Roman"/>
          <w:b/>
          <w:sz w:val="24"/>
          <w:szCs w:val="24"/>
        </w:rPr>
        <w:t>)[(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F29C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2F29C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+1 </w:t>
      </w:r>
      <w:r w:rsidRPr="002F29C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F29C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2F29C0">
        <w:rPr>
          <w:rFonts w:ascii="Times New Roman" w:hAnsi="Times New Roman" w:cs="Times New Roman"/>
          <w:b/>
          <w:sz w:val="24"/>
          <w:szCs w:val="24"/>
        </w:rPr>
        <w:t xml:space="preserve">)/2 –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F29C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r w:rsidRPr="002F29C0">
        <w:rPr>
          <w:rFonts w:ascii="Times New Roman" w:hAnsi="Times New Roman" w:cs="Times New Roman"/>
          <w:b/>
          <w:sz w:val="24"/>
          <w:szCs w:val="24"/>
        </w:rPr>
        <w:t>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2F29C0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2F29C0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2F29C0">
        <w:rPr>
          <w:rFonts w:ascii="Times New Roman" w:hAnsi="Times New Roman" w:cs="Times New Roman"/>
          <w:b/>
          <w:sz w:val="24"/>
          <w:szCs w:val="24"/>
        </w:rPr>
        <w:t>) ] +</w:t>
      </w:r>
    </w:p>
    <w:p w:rsidR="00344635" w:rsidRPr="002F29C0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635" w:rsidRPr="002F29C0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9C0">
        <w:rPr>
          <w:rFonts w:ascii="Times New Roman" w:hAnsi="Times New Roman" w:cs="Times New Roman"/>
          <w:b/>
          <w:sz w:val="24"/>
          <w:szCs w:val="24"/>
        </w:rPr>
        <w:t>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2F29C0">
        <w:rPr>
          <w:rFonts w:ascii="Times New Roman" w:hAnsi="Times New Roman" w:cs="Times New Roman"/>
          <w:b/>
          <w:sz w:val="24"/>
          <w:szCs w:val="24"/>
        </w:rPr>
        <w:t xml:space="preserve">/2 </w:t>
      </w:r>
      <w:r w:rsidRPr="00935BE2">
        <w:rPr>
          <w:rFonts w:ascii="Times New Roman" w:hAnsi="Times New Roman" w:cs="Times New Roman"/>
          <w:b/>
          <w:sz w:val="24"/>
          <w:szCs w:val="24"/>
        </w:rPr>
        <w:t>πλ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r w:rsidRPr="002F29C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, 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к</w:t>
      </w:r>
      <w:r w:rsidRPr="002F29C0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2F29C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r w:rsidRPr="002F29C0">
        <w:rPr>
          <w:rFonts w:ascii="Times New Roman" w:hAnsi="Times New Roman" w:cs="Times New Roman"/>
          <w:b/>
          <w:sz w:val="24"/>
          <w:szCs w:val="24"/>
        </w:rPr>
        <w:t>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2F29C0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2F29C0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2F29C0">
        <w:rPr>
          <w:rFonts w:ascii="Times New Roman" w:hAnsi="Times New Roman" w:cs="Times New Roman"/>
          <w:b/>
          <w:sz w:val="24"/>
          <w:szCs w:val="24"/>
        </w:rPr>
        <w:t>)                                                          (16)</w:t>
      </w:r>
    </w:p>
    <w:p w:rsidR="00344635" w:rsidRPr="002F29C0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635" w:rsidRPr="00FD7A1B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proofErr w:type="spellEnd"/>
      <w:r w:rsidRPr="00FD7A1B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FD7A1B">
        <w:rPr>
          <w:rFonts w:ascii="Times New Roman" w:hAnsi="Times New Roman" w:cs="Times New Roman"/>
          <w:b/>
          <w:sz w:val="24"/>
          <w:szCs w:val="24"/>
        </w:rPr>
        <w:t xml:space="preserve"> = - 2</w:t>
      </w:r>
      <w:r w:rsidRPr="00935BE2">
        <w:rPr>
          <w:rFonts w:ascii="Times New Roman" w:hAnsi="Times New Roman" w:cs="Times New Roman"/>
          <w:b/>
          <w:sz w:val="24"/>
          <w:szCs w:val="24"/>
        </w:rPr>
        <w:t>π</w:t>
      </w:r>
      <w:r w:rsidRPr="00FD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BE2">
        <w:rPr>
          <w:rFonts w:ascii="Times New Roman" w:hAnsi="Times New Roman" w:cs="Times New Roman"/>
          <w:b/>
          <w:sz w:val="24"/>
          <w:szCs w:val="24"/>
        </w:rPr>
        <w:t>λ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proofErr w:type="gramStart"/>
      <w:r w:rsidRPr="00FD7A1B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proofErr w:type="gramEnd"/>
      <w:r w:rsidRPr="00FD7A1B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FD7A1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proofErr w:type="spellEnd"/>
      <w:r w:rsidRPr="00FD7A1B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FD7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dT</w:t>
      </w:r>
      <w:proofErr w:type="spellEnd"/>
      <w:r w:rsidRPr="00FD7A1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proofErr w:type="spellEnd"/>
      <w:r w:rsidRPr="00FD7A1B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FD7A1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 </w:t>
      </w:r>
      <w:proofErr w:type="spellStart"/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Rk</w:t>
      </w:r>
      <w:proofErr w:type="spellEnd"/>
      <w:r w:rsidRPr="00FD7A1B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FD7A1B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πq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proofErr w:type="spellEnd"/>
      <w:r w:rsidRPr="00FD7A1B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FD7A1B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FD7A1B">
        <w:rPr>
          <w:rFonts w:ascii="Times New Roman" w:hAnsi="Times New Roman" w:cs="Times New Roman"/>
          <w:b/>
          <w:sz w:val="24"/>
          <w:szCs w:val="24"/>
          <w:vertAlign w:val="subscript"/>
        </w:rPr>
        <w:t>+1</w:t>
      </w:r>
      <w:r w:rsidRPr="00FD7A1B">
        <w:rPr>
          <w:rFonts w:ascii="Times New Roman" w:hAnsi="Times New Roman" w:cs="Times New Roman"/>
          <w:b/>
          <w:sz w:val="24"/>
          <w:szCs w:val="24"/>
        </w:rPr>
        <w:t>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D7A1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FD7A1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+1 </w:t>
      </w:r>
      <w:r w:rsidRPr="00FD7A1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FD7A1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FD7A1B">
        <w:rPr>
          <w:rFonts w:ascii="Times New Roman" w:hAnsi="Times New Roman" w:cs="Times New Roman"/>
          <w:b/>
          <w:sz w:val="24"/>
          <w:szCs w:val="24"/>
        </w:rPr>
        <w:t xml:space="preserve">) + </w:t>
      </w:r>
      <w:proofErr w:type="spellStart"/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proofErr w:type="spellEnd"/>
      <w:r w:rsidRPr="00FD7A1B">
        <w:rPr>
          <w:rFonts w:ascii="Times New Roman" w:hAnsi="Times New Roman" w:cs="Times New Roman"/>
          <w:b/>
          <w:sz w:val="24"/>
          <w:szCs w:val="24"/>
        </w:rPr>
        <w:t xml:space="preserve">   (17)</w:t>
      </w:r>
    </w:p>
    <w:p w:rsidR="00344635" w:rsidRPr="00FD7A1B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5BE2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proofErr w:type="gramEnd"/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935BE2">
        <w:rPr>
          <w:rFonts w:ascii="Times New Roman" w:hAnsi="Times New Roman" w:cs="Times New Roman"/>
          <w:b/>
          <w:sz w:val="24"/>
          <w:szCs w:val="24"/>
        </w:rPr>
        <w:t>Т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k+1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A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v,k,k+1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+ A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k,k+1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FD7A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(18)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5BE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35BE2">
        <w:rPr>
          <w:rFonts w:ascii="Times New Roman" w:hAnsi="Times New Roman" w:cs="Times New Roman"/>
          <w:sz w:val="24"/>
          <w:szCs w:val="24"/>
          <w:u w:val="single"/>
        </w:rPr>
        <w:t xml:space="preserve">Поле температуры в образце ( рис.3.7.) </w:t>
      </w:r>
    </w:p>
    <w:p w:rsidR="002664C7" w:rsidRDefault="00344635" w:rsidP="0093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 xml:space="preserve">     На поверхности цилиндра с коэффициентом теплопроводности λ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0,1</w:t>
      </w:r>
      <w:r w:rsidRPr="00935BE2">
        <w:rPr>
          <w:rFonts w:ascii="Times New Roman" w:hAnsi="Times New Roman" w:cs="Times New Roman"/>
          <w:sz w:val="24"/>
          <w:szCs w:val="24"/>
        </w:rPr>
        <w:t xml:space="preserve">   задана температура Т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35BE2">
        <w:rPr>
          <w:rFonts w:ascii="Times New Roman" w:hAnsi="Times New Roman" w:cs="Times New Roman"/>
          <w:sz w:val="24"/>
          <w:szCs w:val="24"/>
        </w:rPr>
        <w:t xml:space="preserve">   , внутри цилиндра действуют внут</w:t>
      </w:r>
      <w:r w:rsidRPr="00935BE2">
        <w:rPr>
          <w:rFonts w:ascii="Times New Roman" w:hAnsi="Times New Roman" w:cs="Times New Roman"/>
          <w:sz w:val="24"/>
          <w:szCs w:val="24"/>
        </w:rPr>
        <w:softHyphen/>
        <w:t>ренние источники тепла q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v01</w:t>
      </w:r>
      <w:r w:rsidRPr="00935BE2">
        <w:rPr>
          <w:rFonts w:ascii="Times New Roman" w:hAnsi="Times New Roman" w:cs="Times New Roman"/>
          <w:sz w:val="24"/>
          <w:szCs w:val="24"/>
        </w:rPr>
        <w:t xml:space="preserve"> , в центре цилиндра температура имеет экстремум.</w:t>
      </w: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Граничные условия:</w:t>
      </w:r>
      <w:r w:rsidRPr="00935BE2">
        <w:rPr>
          <w:rFonts w:ascii="Times New Roman" w:hAnsi="Times New Roman" w:cs="Times New Roman"/>
          <w:sz w:val="24"/>
          <w:szCs w:val="24"/>
        </w:rPr>
        <w:tab/>
      </w: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dT</w:t>
      </w:r>
      <w:r w:rsidRPr="00935BE2">
        <w:rPr>
          <w:rFonts w:ascii="Times New Roman" w:hAnsi="Times New Roman" w:cs="Times New Roman"/>
          <w:b/>
          <w:sz w:val="24"/>
          <w:szCs w:val="24"/>
        </w:rPr>
        <w:t>/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proofErr w:type="gramEnd"/>
      <w:r w:rsidRPr="00935BE2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= 0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FD7A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(19)</w:t>
      </w: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 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35BE2">
        <w:rPr>
          <w:rFonts w:ascii="Times New Roman" w:hAnsi="Times New Roman" w:cs="Times New Roman"/>
          <w:b/>
          <w:sz w:val="24"/>
          <w:szCs w:val="24"/>
        </w:rPr>
        <w:t>= Т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FD7A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(20)</w:t>
      </w: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 xml:space="preserve">     Поле температуры описывается уравнением (13) и (14). </w:t>
      </w: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Из (19)  C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35BE2">
        <w:rPr>
          <w:rFonts w:ascii="Times New Roman" w:hAnsi="Times New Roman" w:cs="Times New Roman"/>
          <w:sz w:val="24"/>
          <w:szCs w:val="24"/>
        </w:rPr>
        <w:t xml:space="preserve"> = 0, тогда  из (20) определяем:</w:t>
      </w: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E2">
        <w:rPr>
          <w:rFonts w:ascii="Times New Roman" w:hAnsi="Times New Roman" w:cs="Times New Roman"/>
          <w:b/>
          <w:sz w:val="24"/>
          <w:szCs w:val="24"/>
        </w:rPr>
        <w:t>С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= Т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,0,1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35BE2">
        <w:rPr>
          <w:rFonts w:ascii="Times New Roman" w:hAnsi="Times New Roman" w:cs="Times New Roman"/>
          <w:b/>
          <w:sz w:val="24"/>
          <w:szCs w:val="24"/>
        </w:rPr>
        <w:t>/4 λ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0,1</w:t>
      </w: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Поле температуры в цилиндре (образце) имеет вид:</w:t>
      </w: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E2">
        <w:rPr>
          <w:rFonts w:ascii="Times New Roman" w:hAnsi="Times New Roman" w:cs="Times New Roman"/>
          <w:b/>
          <w:sz w:val="24"/>
          <w:szCs w:val="24"/>
        </w:rPr>
        <w:t>Т=Т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,0,1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35BE2">
        <w:rPr>
          <w:rFonts w:ascii="Times New Roman" w:hAnsi="Times New Roman" w:cs="Times New Roman"/>
          <w:b/>
          <w:sz w:val="24"/>
          <w:szCs w:val="24"/>
        </w:rPr>
        <w:t>-r</w:t>
      </w:r>
      <w:r w:rsidRPr="00935B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</w:rPr>
        <w:t>)/4 λ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к, к+1</w:t>
      </w: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Поток тепла с поверхности цилиндра: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k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= - 2π λ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0,1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dT</w:t>
      </w:r>
      <w:r w:rsidRPr="00935BE2">
        <w:rPr>
          <w:rFonts w:ascii="Times New Roman" w:hAnsi="Times New Roman" w:cs="Times New Roman"/>
          <w:b/>
          <w:sz w:val="24"/>
          <w:szCs w:val="24"/>
        </w:rPr>
        <w:t>/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 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πq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,0,1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πq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v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,0,1</w:t>
      </w:r>
      <w:r w:rsidRPr="00935BE2">
        <w:rPr>
          <w:rFonts w:ascii="Times New Roman" w:hAnsi="Times New Roman" w:cs="Times New Roman"/>
          <w:b/>
          <w:sz w:val="24"/>
          <w:szCs w:val="24"/>
        </w:rPr>
        <w:t>(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35BE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35BE2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935BE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35" w:rsidRPr="00935BE2" w:rsidRDefault="00344635" w:rsidP="00935B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 xml:space="preserve">где </w:t>
      </w:r>
      <w:r w:rsidRPr="00935BE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35BE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35BE2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344635" w:rsidRPr="00935BE2" w:rsidRDefault="00344635" w:rsidP="0093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E2">
        <w:rPr>
          <w:rFonts w:ascii="Times New Roman" w:hAnsi="Times New Roman" w:cs="Times New Roman"/>
          <w:sz w:val="24"/>
          <w:szCs w:val="24"/>
        </w:rPr>
        <w:t>Определяем потоки тепла, пользуясь результ</w:t>
      </w:r>
      <w:r w:rsidR="00FD7A1B">
        <w:rPr>
          <w:rFonts w:ascii="Times New Roman" w:hAnsi="Times New Roman" w:cs="Times New Roman"/>
          <w:sz w:val="24"/>
          <w:szCs w:val="24"/>
        </w:rPr>
        <w:t>атами задач, рассмотренных выше.</w:t>
      </w:r>
    </w:p>
    <w:sectPr w:rsidR="00344635" w:rsidRPr="00935BE2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635"/>
    <w:rsid w:val="00056F9E"/>
    <w:rsid w:val="000659CD"/>
    <w:rsid w:val="00094BF3"/>
    <w:rsid w:val="000A2C8B"/>
    <w:rsid w:val="00161218"/>
    <w:rsid w:val="002664C7"/>
    <w:rsid w:val="002F29C0"/>
    <w:rsid w:val="00335BF1"/>
    <w:rsid w:val="00344635"/>
    <w:rsid w:val="003B269C"/>
    <w:rsid w:val="003B6D02"/>
    <w:rsid w:val="003E6D00"/>
    <w:rsid w:val="004D36BA"/>
    <w:rsid w:val="00542E82"/>
    <w:rsid w:val="00602413"/>
    <w:rsid w:val="006F45ED"/>
    <w:rsid w:val="00711579"/>
    <w:rsid w:val="007612DA"/>
    <w:rsid w:val="00850E52"/>
    <w:rsid w:val="008C5C2A"/>
    <w:rsid w:val="00927F3B"/>
    <w:rsid w:val="00935BE2"/>
    <w:rsid w:val="00963215"/>
    <w:rsid w:val="009D144A"/>
    <w:rsid w:val="00A146F5"/>
    <w:rsid w:val="00A35862"/>
    <w:rsid w:val="00A65694"/>
    <w:rsid w:val="00DC3B6C"/>
    <w:rsid w:val="00E71CD9"/>
    <w:rsid w:val="00E81E9F"/>
    <w:rsid w:val="00EB0567"/>
    <w:rsid w:val="00ED260D"/>
    <w:rsid w:val="00F01A27"/>
    <w:rsid w:val="00FB0777"/>
    <w:rsid w:val="00FD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3" type="connector" idref="#_x0000_s1223"/>
        <o:r id="V:Rule114" type="connector" idref="#_x0000_s1249"/>
        <o:r id="V:Rule115" type="connector" idref="#_x0000_s1247"/>
        <o:r id="V:Rule116" type="connector" idref="#_x0000_s1220"/>
        <o:r id="V:Rule117" type="connector" idref="#_x0000_s1238"/>
        <o:r id="V:Rule118" type="connector" idref="#_x0000_s1259"/>
        <o:r id="V:Rule119" type="connector" idref="#_x0000_s1245"/>
        <o:r id="V:Rule120" type="connector" idref="#_x0000_s1260"/>
        <o:r id="V:Rule121" type="connector" idref="#_x0000_s1241"/>
        <o:r id="V:Rule122" type="connector" idref="#_x0000_s1257"/>
        <o:r id="V:Rule123" type="connector" idref="#_x0000_s1202"/>
        <o:r id="V:Rule124" type="connector" idref="#_x0000_s1258"/>
        <o:r id="V:Rule125" type="connector" idref="#_x0000_s1237"/>
        <o:r id="V:Rule126" type="connector" idref="#_x0000_s1221"/>
        <o:r id="V:Rule127" type="connector" idref="#_x0000_s1267"/>
        <o:r id="V:Rule128" type="connector" idref="#_x0000_s1232"/>
        <o:r id="V:Rule129" type="connector" idref="#_x0000_s1214"/>
        <o:r id="V:Rule130" type="connector" idref="#_x0000_s1269"/>
        <o:r id="V:Rule131" type="connector" idref="#_x0000_s1200"/>
        <o:r id="V:Rule132" type="connector" idref="#_x0000_s1224"/>
        <o:r id="V:Rule133" type="connector" idref="#_x0000_s1240"/>
        <o:r id="V:Rule134" type="connector" idref="#_x0000_s1218"/>
        <o:r id="V:Rule135" type="connector" idref="#_x0000_s1266"/>
        <o:r id="V:Rule136" type="connector" idref="#_x0000_s1264"/>
        <o:r id="V:Rule137" type="connector" idref="#_x0000_s1217"/>
        <o:r id="V:Rule138" type="connector" idref="#_x0000_s1242"/>
        <o:r id="V:Rule139" type="connector" idref="#_x0000_s1243"/>
        <o:r id="V:Rule140" type="connector" idref="#_x0000_s1239"/>
      </o:rules>
      <o:regrouptable v:ext="edit">
        <o:entry new="1" old="0"/>
        <o:entry new="2" old="1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9F"/>
  </w:style>
  <w:style w:type="paragraph" w:styleId="1">
    <w:name w:val="heading 1"/>
    <w:basedOn w:val="a"/>
    <w:next w:val="a"/>
    <w:link w:val="10"/>
    <w:uiPriority w:val="9"/>
    <w:qFormat/>
    <w:rsid w:val="00FD7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7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6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4635"/>
    <w:pPr>
      <w:spacing w:after="0" w:line="240" w:lineRule="auto"/>
    </w:pPr>
  </w:style>
  <w:style w:type="paragraph" w:styleId="a6">
    <w:name w:val="Title"/>
    <w:basedOn w:val="a"/>
    <w:next w:val="a"/>
    <w:link w:val="a7"/>
    <w:qFormat/>
    <w:rsid w:val="00935BE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35B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7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7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2008-01-21T04:56:00Z</dcterms:created>
  <dcterms:modified xsi:type="dcterms:W3CDTF">2008-02-20T05:13:00Z</dcterms:modified>
</cp:coreProperties>
</file>