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B" w:rsidRPr="008E4D17" w:rsidRDefault="0071244B" w:rsidP="008E4D17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8E4D17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71244B" w:rsidRPr="008E4D17" w:rsidRDefault="0071244B" w:rsidP="008E4D17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8E4D17">
        <w:rPr>
          <w:rFonts w:ascii="Arial" w:hAnsi="Arial" w:cs="Arial"/>
          <w:szCs w:val="24"/>
        </w:rPr>
        <w:t>СЛАБОТОЧНАЯ СВЕРХПРОВОДИМОСТЬ</w:t>
      </w:r>
    </w:p>
    <w:p w:rsidR="0071244B" w:rsidRPr="008E4D17" w:rsidRDefault="0071244B" w:rsidP="008E4D17">
      <w:pPr>
        <w:spacing w:line="360" w:lineRule="auto"/>
        <w:ind w:firstLine="284"/>
        <w:jc w:val="center"/>
        <w:rPr>
          <w:szCs w:val="24"/>
        </w:rPr>
      </w:pPr>
      <w:r w:rsidRPr="008E4D17">
        <w:rPr>
          <w:szCs w:val="24"/>
        </w:rPr>
        <w:t>КОНСПЕКТЫ ЛЕКЦИЙ</w:t>
      </w:r>
    </w:p>
    <w:p w:rsidR="0071244B" w:rsidRPr="008E4D17" w:rsidRDefault="0071244B" w:rsidP="008E4D17">
      <w:pPr>
        <w:pStyle w:val="1"/>
        <w:spacing w:line="360" w:lineRule="auto"/>
        <w:ind w:firstLine="284"/>
        <w:rPr>
          <w:szCs w:val="24"/>
        </w:rPr>
      </w:pPr>
      <w:r w:rsidRPr="008E4D17">
        <w:rPr>
          <w:szCs w:val="24"/>
        </w:rPr>
        <w:t xml:space="preserve">Лекция </w:t>
      </w:r>
      <w:r w:rsidR="00CE6DAF">
        <w:rPr>
          <w:szCs w:val="24"/>
        </w:rPr>
        <w:t>9</w:t>
      </w:r>
    </w:p>
    <w:p w:rsidR="005B2A76" w:rsidRPr="008E4D17" w:rsidRDefault="00233F4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b/>
          <w:szCs w:val="24"/>
        </w:rPr>
        <w:t>7</w:t>
      </w:r>
      <w:r w:rsidR="005B2A76" w:rsidRPr="008E4D17">
        <w:rPr>
          <w:b/>
          <w:szCs w:val="24"/>
        </w:rPr>
        <w:t>. Электродинамика слабых связей.</w:t>
      </w:r>
    </w:p>
    <w:p w:rsidR="005B2A76" w:rsidRPr="008E4D17" w:rsidRDefault="00233F46" w:rsidP="008E4D17">
      <w:pPr>
        <w:spacing w:line="360" w:lineRule="auto"/>
        <w:ind w:firstLine="284"/>
        <w:jc w:val="both"/>
        <w:rPr>
          <w:b/>
          <w:szCs w:val="24"/>
        </w:rPr>
      </w:pPr>
      <w:r w:rsidRPr="008E4D17">
        <w:rPr>
          <w:b/>
          <w:szCs w:val="24"/>
        </w:rPr>
        <w:t>7</w:t>
      </w:r>
      <w:r w:rsidR="005B2A76" w:rsidRPr="008E4D17">
        <w:rPr>
          <w:b/>
          <w:szCs w:val="24"/>
        </w:rPr>
        <w:t>.1. Введение.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Очень кратко, к сожалению.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Мы с вами уже кое-что знаем об этом. Но мы идем от </w:t>
      </w:r>
      <w:proofErr w:type="gramStart"/>
      <w:r w:rsidRPr="008E4D17">
        <w:rPr>
          <w:szCs w:val="24"/>
        </w:rPr>
        <w:t>низшего</w:t>
      </w:r>
      <w:proofErr w:type="gramEnd"/>
      <w:r w:rsidRPr="008E4D17">
        <w:rPr>
          <w:szCs w:val="24"/>
        </w:rPr>
        <w:t xml:space="preserve"> к высшему. Напомню.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1. </w:t>
      </w:r>
      <w:r w:rsidRPr="008E4D17">
        <w:rPr>
          <w:szCs w:val="24"/>
          <w:u w:val="single"/>
        </w:rPr>
        <w:t xml:space="preserve">Влияние магнитного поля на туннельный </w:t>
      </w:r>
      <w:proofErr w:type="spellStart"/>
      <w:r w:rsidRPr="008E4D17">
        <w:rPr>
          <w:szCs w:val="24"/>
          <w:u w:val="single"/>
        </w:rPr>
        <w:t>Джозефсоновский</w:t>
      </w:r>
      <w:proofErr w:type="spellEnd"/>
      <w:r w:rsidRPr="008E4D17">
        <w:rPr>
          <w:szCs w:val="24"/>
          <w:u w:val="single"/>
        </w:rPr>
        <w:t xml:space="preserve"> переход.</w:t>
      </w:r>
    </w:p>
    <w:p w:rsidR="005B2A76" w:rsidRPr="008E4D17" w:rsidRDefault="005B2A76" w:rsidP="008E4D17">
      <w:pPr>
        <w:tabs>
          <w:tab w:val="left" w:pos="1276"/>
        </w:tabs>
        <w:spacing w:line="360" w:lineRule="auto"/>
        <w:ind w:firstLine="284"/>
        <w:jc w:val="both"/>
        <w:rPr>
          <w:szCs w:val="24"/>
        </w:rPr>
      </w:pPr>
      <w:r w:rsidRPr="008E4D17">
        <w:rPr>
          <w:b/>
          <w:position w:val="-62"/>
          <w:szCs w:val="24"/>
        </w:rPr>
        <w:object w:dxaOrig="25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pt;height:66.2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286918228" r:id="rId8"/>
        </w:object>
      </w:r>
      <w:r w:rsidRPr="008E4D17">
        <w:rPr>
          <w:szCs w:val="24"/>
        </w:rPr>
        <w:t>.</w:t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  <w:t>(3.30а)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Уравнение </w:t>
      </w:r>
      <w:proofErr w:type="spellStart"/>
      <w:r w:rsidRPr="008E4D17">
        <w:rPr>
          <w:szCs w:val="24"/>
        </w:rPr>
        <w:t>Феррелла-Прейнджа</w:t>
      </w:r>
      <w:proofErr w:type="spellEnd"/>
      <w:r w:rsidRPr="008E4D17">
        <w:rPr>
          <w:szCs w:val="24"/>
        </w:rPr>
        <w:t>. Я тогда не писал члена с “</w:t>
      </w:r>
      <w:r w:rsidRPr="008E4D17">
        <w:rPr>
          <w:szCs w:val="24"/>
          <w:lang w:val="en-US"/>
        </w:rPr>
        <w:t>y</w:t>
      </w:r>
      <w:r w:rsidRPr="008E4D17">
        <w:rPr>
          <w:szCs w:val="24"/>
        </w:rPr>
        <w:t>”, но сказал</w:t>
      </w:r>
      <w:r w:rsidR="00D125CA" w:rsidRPr="008E4D17">
        <w:rPr>
          <w:szCs w:val="24"/>
        </w:rPr>
        <w:t xml:space="preserve"> о нем</w:t>
      </w:r>
      <w:r w:rsidRPr="008E4D17">
        <w:rPr>
          <w:szCs w:val="24"/>
        </w:rPr>
        <w:t>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Здесь </w:t>
      </w:r>
      <w:r w:rsidRPr="008E4D17">
        <w:rPr>
          <w:b/>
          <w:szCs w:val="24"/>
        </w:rPr>
        <w:sym w:font="Symbol" w:char="F06C"/>
      </w:r>
      <w:r w:rsidRPr="008E4D17">
        <w:rPr>
          <w:b/>
          <w:szCs w:val="24"/>
          <w:vertAlign w:val="subscript"/>
          <w:lang w:val="en-US"/>
        </w:rPr>
        <w:t>J</w:t>
      </w:r>
      <w:r w:rsidRPr="008E4D17">
        <w:rPr>
          <w:szCs w:val="24"/>
        </w:rPr>
        <w:t xml:space="preserve"> – </w:t>
      </w:r>
      <w:proofErr w:type="spellStart"/>
      <w:r w:rsidRPr="008E4D17">
        <w:rPr>
          <w:szCs w:val="24"/>
        </w:rPr>
        <w:t>Джозефсоновская</w:t>
      </w:r>
      <w:proofErr w:type="spellEnd"/>
      <w:r w:rsidRPr="008E4D17">
        <w:rPr>
          <w:szCs w:val="24"/>
        </w:rPr>
        <w:t xml:space="preserve"> глубина проникновения: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sym w:font="Symbol" w:char="F06C"/>
      </w:r>
      <w:r w:rsidRPr="008E4D17">
        <w:rPr>
          <w:szCs w:val="24"/>
          <w:vertAlign w:val="subscript"/>
          <w:lang w:val="en-US"/>
        </w:rPr>
        <w:t>J</w:t>
      </w:r>
      <w:r w:rsidRPr="008E4D17">
        <w:rPr>
          <w:szCs w:val="24"/>
        </w:rPr>
        <w:t>=</w:t>
      </w:r>
      <w:r w:rsidRPr="008E4D17">
        <w:rPr>
          <w:position w:val="-26"/>
          <w:szCs w:val="24"/>
          <w:lang w:val="en-US"/>
        </w:rPr>
        <w:object w:dxaOrig="1980" w:dyaOrig="820">
          <v:shape id="_x0000_i1026" type="#_x0000_t75" style="width:99.05pt;height:40.9pt" o:ole="">
            <v:imagedata r:id="rId9" o:title=""/>
          </v:shape>
          <o:OLEObject Type="Embed" ProgID="Equation.3" ShapeID="_x0000_i1026" DrawAspect="Content" ObjectID="_1286918229" r:id="rId10"/>
        </w:object>
      </w:r>
      <w:r w:rsidRPr="008E4D17">
        <w:rPr>
          <w:szCs w:val="24"/>
        </w:rPr>
        <w:t>,</w:t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  <w:t>(3.31)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а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  <w:lang w:val="en-US"/>
        </w:rPr>
        <w:t>d</w:t>
      </w:r>
      <w:r w:rsidRPr="008E4D17">
        <w:rPr>
          <w:szCs w:val="24"/>
        </w:rPr>
        <w:t>=</w:t>
      </w:r>
      <w:r w:rsidRPr="008E4D17">
        <w:rPr>
          <w:szCs w:val="24"/>
          <w:lang w:val="en-US"/>
        </w:rPr>
        <w:t>d</w:t>
      </w:r>
      <w:r w:rsidRPr="008E4D17">
        <w:rPr>
          <w:szCs w:val="24"/>
          <w:vertAlign w:val="subscript"/>
          <w:lang w:val="en-US"/>
        </w:rPr>
        <w:t>o</w:t>
      </w:r>
      <w:r w:rsidRPr="008E4D17">
        <w:rPr>
          <w:szCs w:val="24"/>
        </w:rPr>
        <w:t>+</w:t>
      </w:r>
      <w:r w:rsidRPr="008E4D17">
        <w:rPr>
          <w:szCs w:val="24"/>
          <w:lang w:val="en-US"/>
        </w:rPr>
        <w:sym w:font="Symbol" w:char="F06C"/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>+</w:t>
      </w:r>
      <w:r w:rsidRPr="008E4D17">
        <w:rPr>
          <w:szCs w:val="24"/>
          <w:lang w:val="en-US"/>
        </w:rPr>
        <w:sym w:font="Symbol" w:char="F06C"/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>,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  <w:lang w:val="en-US"/>
        </w:rPr>
        <w:sym w:font="Symbol" w:char="F06C"/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 xml:space="preserve"> и </w:t>
      </w:r>
      <w:r w:rsidRPr="008E4D17">
        <w:rPr>
          <w:szCs w:val="24"/>
          <w:lang w:val="en-US"/>
        </w:rPr>
        <w:sym w:font="Symbol" w:char="F06C"/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 xml:space="preserve"> – </w:t>
      </w:r>
      <w:proofErr w:type="spellStart"/>
      <w:r w:rsidRPr="008E4D17">
        <w:rPr>
          <w:szCs w:val="24"/>
        </w:rPr>
        <w:t>Лондоновские</w:t>
      </w:r>
      <w:proofErr w:type="spellEnd"/>
      <w:r w:rsidRPr="008E4D17">
        <w:rPr>
          <w:szCs w:val="24"/>
        </w:rPr>
        <w:t xml:space="preserve"> глубины проникновения поля в левый и правый сверхпроводники.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2. </w:t>
      </w:r>
      <w:r w:rsidRPr="008E4D17">
        <w:rPr>
          <w:szCs w:val="24"/>
          <w:u w:val="single"/>
        </w:rPr>
        <w:t>Основное уравнение резистивной модели.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position w:val="-44"/>
          <w:szCs w:val="24"/>
        </w:rPr>
        <w:object w:dxaOrig="4860" w:dyaOrig="1140">
          <v:shape id="_x0000_i1027" type="#_x0000_t75" style="width:243.05pt;height:57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286918230" r:id="rId12"/>
        </w:object>
      </w:r>
      <w:r w:rsidRPr="008E4D17">
        <w:rPr>
          <w:szCs w:val="24"/>
        </w:rPr>
        <w:t>.</w:t>
      </w:r>
      <w:r w:rsidRPr="008E4D17">
        <w:rPr>
          <w:szCs w:val="24"/>
        </w:rPr>
        <w:tab/>
      </w:r>
      <w:r w:rsidR="00D125CA" w:rsidRPr="008E4D17">
        <w:rPr>
          <w:szCs w:val="24"/>
        </w:rPr>
        <w:tab/>
      </w:r>
      <w:r w:rsidRPr="008E4D17">
        <w:rPr>
          <w:szCs w:val="24"/>
        </w:rPr>
        <w:tab/>
        <w:t>(5.6)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Здесь </w:t>
      </w:r>
      <w:r w:rsidRPr="008E4D17">
        <w:rPr>
          <w:szCs w:val="24"/>
          <w:lang w:val="en-US"/>
        </w:rPr>
        <w:t>I</w:t>
      </w:r>
      <w:r w:rsidRPr="008E4D17">
        <w:rPr>
          <w:szCs w:val="24"/>
          <w:vertAlign w:val="subscript"/>
          <w:lang w:val="en-US"/>
        </w:rPr>
        <w:t>f</w:t>
      </w:r>
      <w:r w:rsidRPr="008E4D17">
        <w:rPr>
          <w:szCs w:val="24"/>
        </w:rPr>
        <w:t xml:space="preserve"> </w:t>
      </w:r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</w:rPr>
        <w:t xml:space="preserve"> 0 – шумовой ток (будем пренебрегать), С – емкость контакта, </w:t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 xml:space="preserve"> – сопротивление.</w:t>
      </w:r>
    </w:p>
    <w:p w:rsidR="00E6159B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</w:r>
      <w:proofErr w:type="gramStart"/>
      <w:r w:rsidRPr="008E4D17">
        <w:rPr>
          <w:szCs w:val="24"/>
          <w:lang w:val="en-US"/>
        </w:rPr>
        <w:t>A</w:t>
      </w:r>
      <w:r w:rsidRPr="008E4D17">
        <w:rPr>
          <w:szCs w:val="24"/>
        </w:rPr>
        <w:t xml:space="preserve"> теперь я хочу получить общее уравнение, из которого следуют эти оба.</w:t>
      </w:r>
      <w:proofErr w:type="gramEnd"/>
      <w:r w:rsidRPr="008E4D17">
        <w:rPr>
          <w:szCs w:val="24"/>
        </w:rPr>
        <w:t xml:space="preserve"> Это и будет основное уравнение электродинамики слабых связей. В рамках справедливости резистивной модели.</w:t>
      </w:r>
    </w:p>
    <w:p w:rsidR="0097370B" w:rsidRPr="008E4D17" w:rsidRDefault="00233F46" w:rsidP="008E4D17">
      <w:pPr>
        <w:spacing w:line="360" w:lineRule="auto"/>
        <w:ind w:firstLine="284"/>
        <w:jc w:val="both"/>
        <w:rPr>
          <w:b/>
          <w:szCs w:val="24"/>
        </w:rPr>
      </w:pPr>
      <w:r w:rsidRPr="008E4D17">
        <w:rPr>
          <w:b/>
          <w:szCs w:val="24"/>
        </w:rPr>
        <w:t>7</w:t>
      </w:r>
      <w:r w:rsidR="0097370B" w:rsidRPr="008E4D17">
        <w:rPr>
          <w:b/>
          <w:szCs w:val="24"/>
        </w:rPr>
        <w:t>.2. Основное уравнение электродинамики слабых связей.</w:t>
      </w:r>
    </w:p>
    <w:p w:rsidR="0068678F" w:rsidRPr="008E4D17" w:rsidRDefault="0068678F" w:rsidP="008E4D17">
      <w:pPr>
        <w:spacing w:line="360" w:lineRule="auto"/>
        <w:ind w:firstLine="284"/>
        <w:rPr>
          <w:szCs w:val="24"/>
        </w:rPr>
      </w:pPr>
    </w:p>
    <w:p w:rsidR="0068678F" w:rsidRPr="008E4D17" w:rsidRDefault="0068678F" w:rsidP="008E4D17">
      <w:pPr>
        <w:spacing w:line="360" w:lineRule="auto"/>
        <w:ind w:firstLine="284"/>
        <w:rPr>
          <w:szCs w:val="24"/>
        </w:rPr>
      </w:pPr>
      <w:r w:rsidRPr="008E4D17">
        <w:rPr>
          <w:position w:val="-32"/>
          <w:szCs w:val="24"/>
        </w:rPr>
        <w:object w:dxaOrig="6700" w:dyaOrig="740">
          <v:shape id="_x0000_i1028" type="#_x0000_t75" style="width:438.9pt;height:48.4pt" o:ole="">
            <v:imagedata r:id="rId13" o:title=""/>
          </v:shape>
          <o:OLEObject Type="Embed" ProgID="Equation.3" ShapeID="_x0000_i1028" DrawAspect="Content" ObjectID="_1286918231" r:id="rId14"/>
        </w:object>
      </w:r>
    </w:p>
    <w:p w:rsidR="0068678F" w:rsidRPr="008E4D17" w:rsidRDefault="0068678F" w:rsidP="008E4D17">
      <w:pPr>
        <w:spacing w:line="360" w:lineRule="auto"/>
        <w:ind w:firstLine="284"/>
        <w:rPr>
          <w:szCs w:val="24"/>
        </w:rPr>
      </w:pPr>
      <w:r w:rsidRPr="008E4D17">
        <w:rPr>
          <w:szCs w:val="24"/>
        </w:rPr>
        <w:t xml:space="preserve">Здесь введены обозначения </w:t>
      </w:r>
    </w:p>
    <w:p w:rsidR="008E4D17" w:rsidRDefault="0068678F" w:rsidP="008E4D17">
      <w:pPr>
        <w:spacing w:line="360" w:lineRule="auto"/>
        <w:ind w:firstLine="284"/>
        <w:rPr>
          <w:szCs w:val="24"/>
        </w:rPr>
      </w:pPr>
      <w:r w:rsidRPr="008E4D17">
        <w:rPr>
          <w:position w:val="-26"/>
          <w:szCs w:val="24"/>
        </w:rPr>
        <w:object w:dxaOrig="1180" w:dyaOrig="700">
          <v:shape id="_x0000_i1029" type="#_x0000_t75" style="width:58.75pt;height:35.15pt" o:ole="">
            <v:imagedata r:id="rId15" o:title=""/>
          </v:shape>
          <o:OLEObject Type="Embed" ProgID="Equation.3" ShapeID="_x0000_i1029" DrawAspect="Content" ObjectID="_1286918232" r:id="rId16"/>
        </w:object>
      </w:r>
      <w:r w:rsidRPr="008E4D17">
        <w:rPr>
          <w:szCs w:val="24"/>
        </w:rPr>
        <w:t xml:space="preserve"> - некая эффективная масса</w:t>
      </w:r>
    </w:p>
    <w:p w:rsidR="0068678F" w:rsidRPr="008E4D17" w:rsidRDefault="0068678F" w:rsidP="008E4D17">
      <w:pPr>
        <w:spacing w:line="360" w:lineRule="auto"/>
        <w:ind w:firstLine="284"/>
        <w:rPr>
          <w:szCs w:val="24"/>
        </w:rPr>
      </w:pPr>
      <w:r w:rsidRPr="008E4D17">
        <w:rPr>
          <w:szCs w:val="24"/>
        </w:rPr>
        <w:t xml:space="preserve"> </w:t>
      </w:r>
      <w:r w:rsidRPr="008E4D17">
        <w:rPr>
          <w:position w:val="-24"/>
          <w:szCs w:val="24"/>
        </w:rPr>
        <w:object w:dxaOrig="1060" w:dyaOrig="620">
          <v:shape id="_x0000_i1030" type="#_x0000_t75" style="width:53pt;height:31.1pt" o:ole="">
            <v:imagedata r:id="rId17" o:title=""/>
          </v:shape>
          <o:OLEObject Type="Embed" ProgID="Equation.3" ShapeID="_x0000_i1030" DrawAspect="Content" ObjectID="_1286918233" r:id="rId18"/>
        </w:object>
      </w:r>
      <w:r w:rsidRPr="008E4D17">
        <w:rPr>
          <w:szCs w:val="24"/>
        </w:rPr>
        <w:t xml:space="preserve"> - коэффициент, характеризующий затухание тока </w:t>
      </w:r>
      <w:proofErr w:type="gramStart"/>
      <w:r w:rsidRPr="008E4D17">
        <w:rPr>
          <w:szCs w:val="24"/>
        </w:rPr>
        <w:t xml:space="preserve">( </w:t>
      </w:r>
      <w:proofErr w:type="gramEnd"/>
      <w:r w:rsidRPr="008E4D17">
        <w:rPr>
          <w:szCs w:val="24"/>
        </w:rPr>
        <w:t xml:space="preserve">входит </w:t>
      </w:r>
      <w:r w:rsidRPr="008E4D17">
        <w:rPr>
          <w:position w:val="-24"/>
          <w:szCs w:val="24"/>
        </w:rPr>
        <w:object w:dxaOrig="680" w:dyaOrig="620">
          <v:shape id="_x0000_i1031" type="#_x0000_t75" style="width:34pt;height:31.1pt" o:ole="">
            <v:imagedata r:id="rId19" o:title=""/>
          </v:shape>
          <o:OLEObject Type="Embed" ProgID="Equation.3" ShapeID="_x0000_i1031" DrawAspect="Content" ObjectID="_1286918234" r:id="rId20"/>
        </w:object>
      </w:r>
      <w:r w:rsidRPr="008E4D17">
        <w:rPr>
          <w:szCs w:val="24"/>
        </w:rPr>
        <w:t xml:space="preserve">), </w:t>
      </w:r>
      <w:r w:rsidRPr="008E4D17">
        <w:rPr>
          <w:position w:val="-30"/>
          <w:szCs w:val="24"/>
        </w:rPr>
        <w:object w:dxaOrig="1200" w:dyaOrig="680">
          <v:shape id="_x0000_i1032" type="#_x0000_t75" style="width:59.9pt;height:34pt" o:ole="">
            <v:imagedata r:id="rId21" o:title=""/>
          </v:shape>
          <o:OLEObject Type="Embed" ProgID="Equation.3" ShapeID="_x0000_i1032" DrawAspect="Content" ObjectID="_1286918235" r:id="rId22"/>
        </w:object>
      </w:r>
      <w:r w:rsidRPr="008E4D17">
        <w:rPr>
          <w:szCs w:val="24"/>
        </w:rPr>
        <w:t>, где.</w:t>
      </w:r>
    </w:p>
    <w:p w:rsidR="0068678F" w:rsidRPr="008E4D17" w:rsidRDefault="008E4D17" w:rsidP="008E4D17">
      <w:pPr>
        <w:spacing w:line="360" w:lineRule="auto"/>
        <w:ind w:firstLine="284"/>
        <w:rPr>
          <w:szCs w:val="24"/>
        </w:rPr>
      </w:pPr>
      <w:r w:rsidRPr="008E4D17">
        <w:rPr>
          <w:szCs w:val="24"/>
        </w:rPr>
        <w:t xml:space="preserve">Уравнение 7.4 описывает всю электродинамику </w:t>
      </w:r>
      <w:proofErr w:type="spellStart"/>
      <w:r w:rsidRPr="008E4D17">
        <w:rPr>
          <w:szCs w:val="24"/>
        </w:rPr>
        <w:t>Джозефсоновского</w:t>
      </w:r>
      <w:proofErr w:type="spellEnd"/>
      <w:r w:rsidRPr="008E4D17">
        <w:rPr>
          <w:szCs w:val="24"/>
        </w:rPr>
        <w:t xml:space="preserve"> контакта.</w:t>
      </w:r>
    </w:p>
    <w:p w:rsidR="008E4D17" w:rsidRDefault="008E4D17" w:rsidP="008E4D17">
      <w:pPr>
        <w:spacing w:line="360" w:lineRule="auto"/>
        <w:ind w:firstLine="284"/>
        <w:jc w:val="both"/>
        <w:rPr>
          <w:b/>
          <w:szCs w:val="24"/>
        </w:rPr>
      </w:pPr>
    </w:p>
    <w:p w:rsidR="005B2A76" w:rsidRPr="008E4D17" w:rsidRDefault="00705B1D" w:rsidP="008E4D17">
      <w:pPr>
        <w:spacing w:line="360" w:lineRule="auto"/>
        <w:ind w:firstLine="284"/>
        <w:jc w:val="both"/>
        <w:rPr>
          <w:b/>
          <w:szCs w:val="24"/>
        </w:rPr>
      </w:pPr>
      <w:r w:rsidRPr="008E4D17">
        <w:rPr>
          <w:b/>
          <w:szCs w:val="24"/>
        </w:rPr>
        <w:t>8</w:t>
      </w:r>
      <w:r w:rsidR="005B2A76" w:rsidRPr="008E4D17">
        <w:rPr>
          <w:b/>
          <w:szCs w:val="24"/>
        </w:rPr>
        <w:t>. Генерация, преобразование, детектирование электромагнитных волн слабыми сверхпроводящими связями.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Начиная с этого раздела, мы будем заниматься, фактически, </w:t>
      </w:r>
      <w:r w:rsidRPr="008E4D17">
        <w:rPr>
          <w:b/>
          <w:szCs w:val="24"/>
        </w:rPr>
        <w:t>квантовыми приборами на основе слабых связей.</w:t>
      </w:r>
      <w:r w:rsidRPr="008E4D17">
        <w:rPr>
          <w:szCs w:val="24"/>
        </w:rPr>
        <w:t xml:space="preserve"> Фактически, это уже фундаментальные приложения.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b/>
          <w:szCs w:val="24"/>
        </w:rPr>
        <w:t>8</w:t>
      </w:r>
      <w:r w:rsidR="005B2A76" w:rsidRPr="008E4D17">
        <w:rPr>
          <w:b/>
          <w:szCs w:val="24"/>
        </w:rPr>
        <w:t>.1. Генерация электромагнитного излучения.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8</w:t>
      </w:r>
      <w:r w:rsidR="005B2A76" w:rsidRPr="008E4D17">
        <w:rPr>
          <w:szCs w:val="24"/>
        </w:rPr>
        <w:t xml:space="preserve">.1.1. </w:t>
      </w:r>
      <w:r w:rsidR="005B2A76" w:rsidRPr="008E4D17">
        <w:rPr>
          <w:szCs w:val="24"/>
          <w:u w:val="single"/>
        </w:rPr>
        <w:t>Частота генерации.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1. Мы знаем:</w:t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</w:rPr>
        <w:tab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=</w:t>
      </w:r>
      <w:r w:rsidRPr="008E4D17">
        <w:rPr>
          <w:szCs w:val="24"/>
          <w:lang w:val="en-US"/>
        </w:rPr>
        <w:sym w:font="Symbol" w:char="F077"/>
      </w:r>
      <w:r w:rsidRPr="008E4D17">
        <w:rPr>
          <w:szCs w:val="24"/>
        </w:rPr>
        <w:t>/2</w:t>
      </w:r>
      <w:r w:rsidRPr="008E4D17">
        <w:rPr>
          <w:szCs w:val="24"/>
          <w:lang w:val="en-US"/>
        </w:rPr>
        <w:sym w:font="Symbol" w:char="F070"/>
      </w:r>
      <w:r w:rsidRPr="008E4D17">
        <w:rPr>
          <w:szCs w:val="24"/>
        </w:rPr>
        <w:t>=2</w:t>
      </w:r>
      <w:proofErr w:type="spellStart"/>
      <w:r w:rsidRPr="008E4D17">
        <w:rPr>
          <w:szCs w:val="24"/>
          <w:lang w:val="en-US"/>
        </w:rPr>
        <w:t>eV</w:t>
      </w:r>
      <w:proofErr w:type="spellEnd"/>
      <w:r w:rsidRPr="008E4D17">
        <w:rPr>
          <w:szCs w:val="24"/>
        </w:rPr>
        <w:t>/</w:t>
      </w:r>
      <w:r w:rsidRPr="008E4D17">
        <w:rPr>
          <w:szCs w:val="24"/>
          <w:lang w:val="en-US"/>
        </w:rPr>
        <w:t>h</w:t>
      </w:r>
      <w:r w:rsidRPr="008E4D17">
        <w:rPr>
          <w:szCs w:val="24"/>
        </w:rPr>
        <w:t>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Здесь </w:t>
      </w:r>
      <w:r w:rsidRPr="008E4D17">
        <w:rPr>
          <w:szCs w:val="24"/>
          <w:lang w:val="en-US"/>
        </w:rPr>
        <w:t>V</w:t>
      </w:r>
      <w:r w:rsidRPr="008E4D17">
        <w:rPr>
          <w:b/>
          <w:szCs w:val="24"/>
        </w:rPr>
        <w:t xml:space="preserve"> -</w:t>
      </w:r>
      <w:r w:rsidRPr="008E4D17">
        <w:rPr>
          <w:szCs w:val="24"/>
        </w:rPr>
        <w:t xml:space="preserve"> среднее напряжение на контакте.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2. 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/</w:t>
      </w:r>
      <w:r w:rsidRPr="008E4D17">
        <w:rPr>
          <w:szCs w:val="24"/>
          <w:lang w:val="en-US"/>
        </w:rPr>
        <w:t>V</w:t>
      </w:r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</w:rPr>
        <w:t>483 МГц/мкВ.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Если </w:t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t xml:space="preserve">=1 мкВ, то 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=483 МГц.</w:t>
      </w:r>
      <w:r w:rsidR="008E4D17">
        <w:rPr>
          <w:szCs w:val="24"/>
        </w:rPr>
        <w:t xml:space="preserve"> </w:t>
      </w:r>
      <w:r w:rsidRPr="008E4D17">
        <w:rPr>
          <w:szCs w:val="24"/>
        </w:rPr>
        <w:t xml:space="preserve">При </w:t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t xml:space="preserve">~20 мкВ 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~10 ГГц (</w:t>
      </w:r>
      <w:r w:rsidRPr="008E4D17">
        <w:rPr>
          <w:szCs w:val="24"/>
        </w:rPr>
        <w:sym w:font="Symbol" w:char="F06C"/>
      </w:r>
      <w:r w:rsidRPr="008E4D17">
        <w:rPr>
          <w:szCs w:val="24"/>
        </w:rPr>
        <w:t>~3 см, СВЧ).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3. Все это доказано экспериментально.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  <w:u w:val="single"/>
        </w:rPr>
      </w:pPr>
      <w:r w:rsidRPr="008E4D17">
        <w:rPr>
          <w:szCs w:val="24"/>
        </w:rPr>
        <w:t>8</w:t>
      </w:r>
      <w:r w:rsidR="005B2A76" w:rsidRPr="008E4D17">
        <w:rPr>
          <w:szCs w:val="24"/>
        </w:rPr>
        <w:t xml:space="preserve">.1.2. </w:t>
      </w:r>
      <w:r w:rsidR="005B2A76" w:rsidRPr="008E4D17">
        <w:rPr>
          <w:szCs w:val="24"/>
          <w:u w:val="single"/>
        </w:rPr>
        <w:t xml:space="preserve">Достоинства </w:t>
      </w:r>
      <w:proofErr w:type="spellStart"/>
      <w:r w:rsidR="005B2A76" w:rsidRPr="008E4D17">
        <w:rPr>
          <w:szCs w:val="24"/>
          <w:u w:val="single"/>
        </w:rPr>
        <w:t>Джозефсоновского</w:t>
      </w:r>
      <w:proofErr w:type="spellEnd"/>
      <w:r w:rsidR="005B2A76" w:rsidRPr="008E4D17">
        <w:rPr>
          <w:szCs w:val="24"/>
          <w:u w:val="single"/>
        </w:rPr>
        <w:t xml:space="preserve"> генератора.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1. </w:t>
      </w:r>
      <w:r w:rsidRPr="008E4D17">
        <w:rPr>
          <w:b/>
          <w:szCs w:val="24"/>
        </w:rPr>
        <w:t>Генератор, перестраиваемый с помощью напряжения</w:t>
      </w:r>
      <w:r w:rsidRPr="008E4D17">
        <w:rPr>
          <w:szCs w:val="24"/>
        </w:rPr>
        <w:t>, т.е. очень просто.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2. Отсутствие какого-либо </w:t>
      </w:r>
      <w:r w:rsidRPr="008E4D17">
        <w:rPr>
          <w:b/>
          <w:szCs w:val="24"/>
        </w:rPr>
        <w:t>порога самовозбуждения:</w:t>
      </w:r>
      <w:r w:rsidRPr="008E4D17">
        <w:rPr>
          <w:szCs w:val="24"/>
        </w:rPr>
        <w:t xml:space="preserve"> контакт просто не может не генерировать, если на нем </w:t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sym w:font="Symbol" w:char="F0B9"/>
      </w:r>
      <w:r w:rsidRPr="008E4D17">
        <w:rPr>
          <w:szCs w:val="24"/>
        </w:rPr>
        <w:t>0.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3. </w:t>
      </w:r>
      <w:r w:rsidRPr="008E4D17">
        <w:rPr>
          <w:b/>
          <w:szCs w:val="24"/>
        </w:rPr>
        <w:t>Простота</w:t>
      </w:r>
      <w:r w:rsidRPr="008E4D17">
        <w:rPr>
          <w:szCs w:val="24"/>
        </w:rPr>
        <w:t xml:space="preserve"> приготовления активных элементов.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4. </w:t>
      </w:r>
      <w:r w:rsidRPr="008E4D17">
        <w:rPr>
          <w:b/>
          <w:szCs w:val="24"/>
        </w:rPr>
        <w:t xml:space="preserve">Очень широкий частотный диапазон </w:t>
      </w:r>
      <w:r w:rsidRPr="008E4D17">
        <w:rPr>
          <w:szCs w:val="24"/>
        </w:rPr>
        <w:t>излучения (от звуковых частот в специальных случаях до микроволновой области). Нет другого такого.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8</w:t>
      </w:r>
      <w:r w:rsidR="005B2A76" w:rsidRPr="008E4D17">
        <w:rPr>
          <w:szCs w:val="24"/>
        </w:rPr>
        <w:t xml:space="preserve">.1.3. </w:t>
      </w:r>
      <w:r w:rsidR="005B2A76" w:rsidRPr="008E4D17">
        <w:rPr>
          <w:szCs w:val="24"/>
          <w:u w:val="single"/>
        </w:rPr>
        <w:t>Недостатки.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1. Большая ширина линии генерации.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2. Малая мощность излучения.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Об этом ниже.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8</w:t>
      </w:r>
      <w:r w:rsidR="005B2A76" w:rsidRPr="008E4D17">
        <w:rPr>
          <w:szCs w:val="24"/>
        </w:rPr>
        <w:t xml:space="preserve">.1.4. </w:t>
      </w:r>
      <w:r w:rsidR="005B2A76" w:rsidRPr="008E4D17">
        <w:rPr>
          <w:szCs w:val="24"/>
          <w:u w:val="single"/>
        </w:rPr>
        <w:t>Верхний предел частоты.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proofErr w:type="spellStart"/>
      <w:r w:rsidRPr="008E4D17">
        <w:rPr>
          <w:szCs w:val="24"/>
        </w:rPr>
        <w:lastRenderedPageBreak/>
        <w:t>ħ</w:t>
      </w:r>
      <w:proofErr w:type="spellEnd"/>
      <w:r w:rsidRPr="008E4D17">
        <w:rPr>
          <w:szCs w:val="24"/>
        </w:rPr>
        <w:sym w:font="Symbol" w:char="F077"/>
      </w:r>
      <w:r w:rsidRPr="008E4D17">
        <w:rPr>
          <w:szCs w:val="24"/>
        </w:rPr>
        <w:t>=2</w:t>
      </w:r>
      <w:r w:rsidRPr="008E4D17">
        <w:rPr>
          <w:szCs w:val="24"/>
        </w:rPr>
        <w:sym w:font="Symbol" w:char="F044"/>
      </w:r>
      <w:r w:rsidRPr="008E4D17">
        <w:rPr>
          <w:szCs w:val="24"/>
        </w:rPr>
        <w:t>,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после чего начинается спад мощности генерации (но не резко).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Это </w:t>
      </w:r>
      <w:r w:rsidRPr="008E4D17">
        <w:rPr>
          <w:szCs w:val="24"/>
        </w:rPr>
        <w:sym w:font="Symbol" w:char="F06C"/>
      </w:r>
      <w:r w:rsidRPr="008E4D17">
        <w:rPr>
          <w:b/>
          <w:szCs w:val="24"/>
        </w:rPr>
        <w:t xml:space="preserve"> </w:t>
      </w:r>
      <w:r w:rsidRPr="008E4D17">
        <w:rPr>
          <w:szCs w:val="24"/>
        </w:rPr>
        <w:sym w:font="Symbol" w:char="F07E"/>
      </w:r>
      <w:r w:rsidRPr="008E4D17">
        <w:rPr>
          <w:szCs w:val="24"/>
        </w:rPr>
        <w:t xml:space="preserve"> 0.1-</w:t>
      </w:r>
      <w:smartTag w:uri="urn:schemas-microsoft-com:office:smarttags" w:element="metricconverter">
        <w:smartTagPr>
          <w:attr w:name="ProductID" w:val="1 мм"/>
        </w:smartTagPr>
        <w:r w:rsidRPr="008E4D17">
          <w:rPr>
            <w:szCs w:val="24"/>
          </w:rPr>
          <w:t>1 мм</w:t>
        </w:r>
      </w:smartTag>
      <w:r w:rsidRPr="008E4D17">
        <w:rPr>
          <w:szCs w:val="24"/>
        </w:rPr>
        <w:t xml:space="preserve"> (субмиллиметровая область) в обычных сверхпроводниках,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smartTag w:uri="urn:schemas-microsoft-com:office:smarttags" w:element="metricconverter">
        <w:smartTagPr>
          <w:attr w:name="ProductID" w:val="0.01 мм"/>
        </w:smartTagPr>
        <w:r w:rsidRPr="008E4D17">
          <w:rPr>
            <w:szCs w:val="24"/>
          </w:rPr>
          <w:t>0.01 мм</w:t>
        </w:r>
      </w:smartTag>
      <w:r w:rsidRPr="008E4D17">
        <w:rPr>
          <w:szCs w:val="24"/>
        </w:rPr>
        <w:t xml:space="preserve"> = 10 мкм в ВТСП.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  <w:u w:val="single"/>
        </w:rPr>
      </w:pPr>
      <w:r w:rsidRPr="008E4D17">
        <w:rPr>
          <w:szCs w:val="24"/>
        </w:rPr>
        <w:t>8</w:t>
      </w:r>
      <w:r w:rsidR="005B2A76" w:rsidRPr="008E4D17">
        <w:rPr>
          <w:szCs w:val="24"/>
        </w:rPr>
        <w:t xml:space="preserve">.1.5. </w:t>
      </w:r>
      <w:r w:rsidR="005B2A76" w:rsidRPr="008E4D17">
        <w:rPr>
          <w:szCs w:val="24"/>
          <w:u w:val="single"/>
        </w:rPr>
        <w:t>Ширина полосы излучения.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1. Конечная ширина линии излучения </w:t>
      </w:r>
      <w:proofErr w:type="spellStart"/>
      <w:r w:rsidRPr="008E4D17">
        <w:rPr>
          <w:szCs w:val="24"/>
        </w:rPr>
        <w:t>Джозефсоновского</w:t>
      </w:r>
      <w:proofErr w:type="spellEnd"/>
      <w:r w:rsidRPr="008E4D17">
        <w:rPr>
          <w:szCs w:val="24"/>
        </w:rPr>
        <w:t xml:space="preserve"> перехода образуется из-за низкочастотных флуктуаций </w:t>
      </w:r>
      <w:r w:rsidRPr="008E4D17">
        <w:rPr>
          <w:b/>
          <w:szCs w:val="24"/>
        </w:rPr>
        <w:t>напряжения</w:t>
      </w:r>
      <w:r w:rsidRPr="008E4D17">
        <w:rPr>
          <w:szCs w:val="24"/>
        </w:rPr>
        <w:t xml:space="preserve">, независимо от их происхождения. Действительно, </w:t>
      </w:r>
      <w:proofErr w:type="spellStart"/>
      <w:r w:rsidRPr="008E4D17">
        <w:rPr>
          <w:b/>
          <w:szCs w:val="24"/>
        </w:rPr>
        <w:t>ħ</w:t>
      </w:r>
      <w:proofErr w:type="spellEnd"/>
      <w:r w:rsidRPr="008E4D17">
        <w:rPr>
          <w:b/>
          <w:szCs w:val="24"/>
        </w:rPr>
        <w:sym w:font="Symbol" w:char="F077"/>
      </w:r>
      <w:r w:rsidRPr="008E4D17">
        <w:rPr>
          <w:b/>
          <w:szCs w:val="24"/>
        </w:rPr>
        <w:t>=2</w:t>
      </w:r>
      <w:proofErr w:type="spellStart"/>
      <w:r w:rsidRPr="008E4D17">
        <w:rPr>
          <w:b/>
          <w:szCs w:val="24"/>
          <w:lang w:val="en-US"/>
        </w:rPr>
        <w:t>eV</w:t>
      </w:r>
      <w:proofErr w:type="spellEnd"/>
      <w:r w:rsidRPr="008E4D17">
        <w:rPr>
          <w:szCs w:val="24"/>
        </w:rPr>
        <w:t xml:space="preserve">, поэтому </w:t>
      </w:r>
      <w:r w:rsidRPr="008E4D17">
        <w:rPr>
          <w:b/>
          <w:szCs w:val="24"/>
        </w:rPr>
        <w:sym w:font="Symbol" w:char="F064"/>
      </w:r>
      <w:r w:rsidRPr="008E4D17">
        <w:rPr>
          <w:b/>
          <w:szCs w:val="24"/>
        </w:rPr>
        <w:sym w:font="Symbol" w:char="F077"/>
      </w:r>
      <w:r w:rsidRPr="008E4D17">
        <w:rPr>
          <w:b/>
          <w:szCs w:val="24"/>
        </w:rPr>
        <w:t>~</w:t>
      </w:r>
      <w:r w:rsidRPr="008E4D17">
        <w:rPr>
          <w:b/>
          <w:szCs w:val="24"/>
        </w:rPr>
        <w:sym w:font="Symbol" w:char="F064"/>
      </w:r>
      <w:r w:rsidRPr="008E4D17">
        <w:rPr>
          <w:b/>
          <w:szCs w:val="24"/>
          <w:lang w:val="en-US"/>
        </w:rPr>
        <w:t>V</w:t>
      </w:r>
      <w:r w:rsidRPr="008E4D17">
        <w:rPr>
          <w:b/>
          <w:szCs w:val="24"/>
        </w:rPr>
        <w:t>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2. Если шум «белый» (тепловой, такой шум минимален, нет помех, </w:t>
      </w:r>
      <w:proofErr w:type="spellStart"/>
      <w:r w:rsidRPr="008E4D17">
        <w:rPr>
          <w:szCs w:val="24"/>
          <w:lang w:val="en-US"/>
        </w:rPr>
        <w:t>I</w:t>
      </w:r>
      <w:r w:rsidRPr="008E4D17">
        <w:rPr>
          <w:szCs w:val="24"/>
          <w:vertAlign w:val="subscript"/>
          <w:lang w:val="en-US"/>
        </w:rPr>
        <w:t>c</w:t>
      </w:r>
      <w:proofErr w:type="spellEnd"/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</w:rPr>
        <w:t>0), то ширина полосы излучения (без вывода):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b/>
          <w:position w:val="-64"/>
          <w:szCs w:val="24"/>
          <w:lang w:val="en-US"/>
        </w:rPr>
        <w:object w:dxaOrig="2420" w:dyaOrig="1400">
          <v:shape id="_x0000_i1033" type="#_x0000_t75" style="width:96.2pt;height:55.3pt" o:ole="">
            <v:imagedata r:id="rId23" o:title=""/>
          </v:shape>
          <o:OLEObject Type="Embed" ProgID="Equation.3" ShapeID="_x0000_i1033" DrawAspect="Content" ObjectID="_1286918236" r:id="rId24"/>
        </w:object>
      </w:r>
      <w:r w:rsidRPr="008E4D17">
        <w:rPr>
          <w:b/>
          <w:szCs w:val="24"/>
        </w:rPr>
        <w:tab/>
      </w:r>
      <w:r w:rsidRPr="008E4D17">
        <w:rPr>
          <w:b/>
          <w:szCs w:val="24"/>
        </w:rPr>
        <w:tab/>
      </w:r>
      <w:r w:rsidRPr="008E4D17">
        <w:rPr>
          <w:b/>
          <w:szCs w:val="24"/>
        </w:rPr>
        <w:tab/>
      </w:r>
      <w:r w:rsidRPr="008E4D17">
        <w:rPr>
          <w:b/>
          <w:szCs w:val="24"/>
        </w:rPr>
        <w:tab/>
      </w:r>
      <w:r w:rsidRPr="008E4D17">
        <w:rPr>
          <w:b/>
          <w:szCs w:val="24"/>
        </w:rPr>
        <w:tab/>
      </w:r>
      <w:r w:rsidRPr="008E4D17">
        <w:rPr>
          <w:b/>
          <w:szCs w:val="24"/>
        </w:rPr>
        <w:tab/>
      </w:r>
      <w:r w:rsidRPr="008E4D17">
        <w:rPr>
          <w:szCs w:val="24"/>
        </w:rPr>
        <w:t>(</w:t>
      </w:r>
      <w:r w:rsidRPr="008E4D17">
        <w:rPr>
          <w:szCs w:val="24"/>
          <w:lang w:val="en-US"/>
        </w:rPr>
        <w:t>A</w:t>
      </w:r>
      <w:r w:rsidRPr="008E4D17">
        <w:rPr>
          <w:szCs w:val="24"/>
        </w:rPr>
        <w:t>)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Здесь </w:t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 xml:space="preserve"> – сопротивление перехода </w:t>
      </w:r>
      <w:proofErr w:type="spellStart"/>
      <w:r w:rsidRPr="008E4D17">
        <w:rPr>
          <w:szCs w:val="24"/>
        </w:rPr>
        <w:t>Джозефсона</w:t>
      </w:r>
      <w:proofErr w:type="spellEnd"/>
      <w:r w:rsidRPr="008E4D17">
        <w:rPr>
          <w:szCs w:val="24"/>
        </w:rPr>
        <w:t xml:space="preserve"> в нормальном состоянии, 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</w:rPr>
        <w:t xml:space="preserve"> – динамическое сопротивление, Т – температура.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Оценка (при </w:t>
      </w:r>
      <w:r w:rsidRPr="008E4D17">
        <w:rPr>
          <w:szCs w:val="24"/>
          <w:lang w:val="en-US"/>
        </w:rPr>
        <w:t>R</w:t>
      </w:r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</w:rPr>
        <w:sym w:font="Symbol" w:char="F0BB"/>
      </w:r>
      <w:r w:rsidRPr="008E4D17">
        <w:rPr>
          <w:szCs w:val="24"/>
        </w:rPr>
        <w:t>1 Ом, Т</w:t>
      </w:r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</w:rPr>
        <w:t>4.2К):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=</w:t>
      </w:r>
      <w:proofErr w:type="gramStart"/>
      <w:r w:rsidRPr="008E4D17">
        <w:rPr>
          <w:szCs w:val="24"/>
        </w:rPr>
        <w:t>40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</w:rPr>
        <w:t>[</w:t>
      </w:r>
      <w:proofErr w:type="gramEnd"/>
      <w:r w:rsidRPr="008E4D17">
        <w:rPr>
          <w:szCs w:val="24"/>
          <w:vertAlign w:val="subscript"/>
        </w:rPr>
        <w:t>Ом]</w:t>
      </w:r>
      <w:r w:rsidRPr="008E4D17">
        <w:rPr>
          <w:szCs w:val="24"/>
        </w:rPr>
        <w:t>Т</w:t>
      </w:r>
      <w:r w:rsidRPr="008E4D17">
        <w:rPr>
          <w:szCs w:val="24"/>
          <w:vertAlign w:val="subscript"/>
        </w:rPr>
        <w:t>[град К]</w:t>
      </w:r>
      <w:r w:rsidRPr="008E4D17">
        <w:rPr>
          <w:szCs w:val="24"/>
        </w:rPr>
        <w:t xml:space="preserve"> МГц=170 МГц.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Т.е. ширина линии велика: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При </w:t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t xml:space="preserve">=10 мкВ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/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=3-4%. Плохой генератор.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3. Однако спектральная ширина линии излучения может быть </w:t>
      </w:r>
      <w:r w:rsidRPr="008E4D17">
        <w:rPr>
          <w:b/>
          <w:szCs w:val="24"/>
        </w:rPr>
        <w:t xml:space="preserve">резко уменьшена, </w:t>
      </w:r>
      <w:r w:rsidRPr="008E4D17">
        <w:rPr>
          <w:szCs w:val="24"/>
        </w:rPr>
        <w:t xml:space="preserve">если к переходу подключить внешние системы (конечно, с малыми собственными шумами). Игра на том же самом: т.к.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~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t xml:space="preserve">, то при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V</w:t>
      </w:r>
      <w:r w:rsidRPr="008E4D17">
        <w:rPr>
          <w:szCs w:val="24"/>
          <w:lang w:val="en-US"/>
        </w:rPr>
        <w:sym w:font="Symbol" w:char="F0AE"/>
      </w:r>
      <w:r w:rsidRPr="008E4D17">
        <w:rPr>
          <w:szCs w:val="24"/>
        </w:rPr>
        <w:t xml:space="preserve">0 и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  <w:lang w:val="en-US"/>
        </w:rPr>
        <w:sym w:font="Symbol" w:char="F0AE"/>
      </w:r>
      <w:r w:rsidRPr="008E4D17">
        <w:rPr>
          <w:szCs w:val="24"/>
        </w:rPr>
        <w:t>0.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Способы (примеры):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1) </w:t>
      </w:r>
      <w:r w:rsidRPr="008E4D17">
        <w:rPr>
          <w:szCs w:val="24"/>
          <w:u w:val="single"/>
        </w:rPr>
        <w:t>Резонатор</w:t>
      </w:r>
      <w:r w:rsidRPr="008E4D17">
        <w:rPr>
          <w:szCs w:val="24"/>
        </w:rPr>
        <w:t xml:space="preserve"> (в него переход).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Резко уменьшается 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</w:rPr>
        <w:t xml:space="preserve">. При резонансе 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>/</w:t>
      </w:r>
      <w:r w:rsidRPr="008E4D17">
        <w:rPr>
          <w:szCs w:val="24"/>
          <w:lang w:val="en-US"/>
        </w:rPr>
        <w:t>Q</w:t>
      </w:r>
      <w:r w:rsidRPr="008E4D17">
        <w:rPr>
          <w:szCs w:val="24"/>
        </w:rPr>
        <w:t xml:space="preserve">, где </w:t>
      </w:r>
      <w:r w:rsidRPr="008E4D17">
        <w:rPr>
          <w:szCs w:val="24"/>
          <w:lang w:val="en-US"/>
        </w:rPr>
        <w:t>Q</w:t>
      </w:r>
      <w:r w:rsidRPr="008E4D17">
        <w:rPr>
          <w:szCs w:val="24"/>
        </w:rPr>
        <w:t xml:space="preserve"> – добротность резонатора. При </w:t>
      </w:r>
      <w:r w:rsidRPr="008E4D17">
        <w:rPr>
          <w:szCs w:val="24"/>
          <w:lang w:val="en-US"/>
        </w:rPr>
        <w:t>Q</w:t>
      </w:r>
      <w:r w:rsidRPr="008E4D17">
        <w:rPr>
          <w:szCs w:val="24"/>
        </w:rPr>
        <w:t>~300-500 (а это добротность обычного медного резонатора)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proofErr w:type="gramStart"/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</w:rPr>
        <w:t>&lt;&lt;</w:t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 xml:space="preserve">. А ширина линии пропорциональна 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  <w:vertAlign w:val="superscript"/>
        </w:rPr>
        <w:t>2</w:t>
      </w:r>
      <w:r w:rsidRPr="008E4D17">
        <w:rPr>
          <w:szCs w:val="24"/>
        </w:rPr>
        <w:t>.</w:t>
      </w:r>
      <w:proofErr w:type="gramEnd"/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В реалистических случаях </w:t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>~0.5 Ом, Т=4</w:t>
      </w:r>
      <w:proofErr w:type="gramStart"/>
      <w:r w:rsidRPr="008E4D17">
        <w:rPr>
          <w:szCs w:val="24"/>
        </w:rPr>
        <w:t xml:space="preserve"> К</w:t>
      </w:r>
      <w:proofErr w:type="gramEnd"/>
      <w:r w:rsidRPr="008E4D17">
        <w:rPr>
          <w:szCs w:val="24"/>
        </w:rPr>
        <w:t xml:space="preserve"> можно получить при 300-500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 xml:space="preserve">=1кГц. Т.е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/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~10</w:t>
      </w:r>
      <w:r w:rsidRPr="008E4D17">
        <w:rPr>
          <w:szCs w:val="24"/>
          <w:vertAlign w:val="superscript"/>
        </w:rPr>
        <w:t>-7</w:t>
      </w:r>
      <w:r w:rsidRPr="008E4D17">
        <w:rPr>
          <w:szCs w:val="24"/>
        </w:rPr>
        <w:t>. Это уже кое-что!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 xml:space="preserve">2) </w:t>
      </w:r>
      <w:r w:rsidRPr="008E4D17">
        <w:rPr>
          <w:szCs w:val="24"/>
          <w:u w:val="single"/>
        </w:rPr>
        <w:t xml:space="preserve">Шунтирование перехода малым сопротивлением </w:t>
      </w:r>
      <w:r w:rsidRPr="008E4D17">
        <w:rPr>
          <w:szCs w:val="24"/>
          <w:u w:val="single"/>
          <w:lang w:val="en-US"/>
        </w:rPr>
        <w:t>R</w:t>
      </w:r>
      <w:r w:rsidRPr="008E4D17">
        <w:rPr>
          <w:szCs w:val="24"/>
          <w:u w:val="single"/>
          <w:vertAlign w:val="subscript"/>
          <w:lang w:val="en-US"/>
        </w:rPr>
        <w:t>s</w:t>
      </w:r>
      <w:r w:rsidRPr="008E4D17">
        <w:rPr>
          <w:szCs w:val="24"/>
          <w:u w:val="single"/>
        </w:rPr>
        <w:t>&lt;&lt;</w:t>
      </w:r>
      <w:r w:rsidRPr="008E4D17">
        <w:rPr>
          <w:szCs w:val="24"/>
          <w:u w:val="single"/>
          <w:lang w:val="en-US"/>
        </w:rPr>
        <w:t>R</w:t>
      </w:r>
      <w:r w:rsidRPr="008E4D17">
        <w:rPr>
          <w:szCs w:val="24"/>
          <w:u w:val="single"/>
        </w:rPr>
        <w:t>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При этом ширина линии уменьшается в </w:t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>/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s</w:t>
      </w:r>
      <w:r w:rsidRPr="008E4D17">
        <w:rPr>
          <w:szCs w:val="24"/>
        </w:rPr>
        <w:t xml:space="preserve"> раз (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d</w:t>
      </w:r>
      <w:r w:rsidRPr="008E4D17">
        <w:rPr>
          <w:szCs w:val="24"/>
          <w:lang w:val="en-US"/>
        </w:rPr>
        <w:sym w:font="Symbol" w:char="F0BB"/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 xml:space="preserve"> считается).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При 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s</w:t>
      </w:r>
      <w:r w:rsidRPr="008E4D17">
        <w:rPr>
          <w:szCs w:val="24"/>
        </w:rPr>
        <w:t>~10</w:t>
      </w:r>
      <w:r w:rsidRPr="008E4D17">
        <w:rPr>
          <w:szCs w:val="24"/>
          <w:vertAlign w:val="superscript"/>
        </w:rPr>
        <w:t>-6</w:t>
      </w:r>
      <w:r w:rsidRPr="008E4D17">
        <w:rPr>
          <w:szCs w:val="24"/>
        </w:rPr>
        <w:t xml:space="preserve"> Ом и</w:t>
      </w:r>
      <w:proofErr w:type="gramStart"/>
      <w:r w:rsidRPr="008E4D17">
        <w:rPr>
          <w:szCs w:val="24"/>
        </w:rPr>
        <w:t xml:space="preserve"> Т</w:t>
      </w:r>
      <w:proofErr w:type="gramEnd"/>
      <w:r w:rsidRPr="008E4D17">
        <w:rPr>
          <w:szCs w:val="24"/>
        </w:rPr>
        <w:t xml:space="preserve">=4.2 К ширина полосы </w:t>
      </w:r>
      <w:r w:rsidRPr="008E4D17">
        <w:rPr>
          <w:szCs w:val="24"/>
        </w:rPr>
        <w:sym w:font="Symbol" w:char="F064"/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=200 Гц!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3) Можно объединять различные способы.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Экспериментально получены линии шириной до 0.1 Гц!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lastRenderedPageBreak/>
        <w:t>Тщательная экранировка. При этом через шунт текут большие токи, мал КПД генератора. За все надо платить.</w:t>
      </w:r>
    </w:p>
    <w:p w:rsidR="005B2A76" w:rsidRPr="008E4D17" w:rsidRDefault="00705B1D" w:rsidP="008E4D17">
      <w:pPr>
        <w:spacing w:line="360" w:lineRule="auto"/>
        <w:ind w:firstLine="284"/>
        <w:jc w:val="both"/>
        <w:rPr>
          <w:szCs w:val="24"/>
          <w:u w:val="single"/>
        </w:rPr>
      </w:pPr>
      <w:r w:rsidRPr="008E4D17">
        <w:rPr>
          <w:szCs w:val="24"/>
        </w:rPr>
        <w:t>8</w:t>
      </w:r>
      <w:r w:rsidR="005B2A76" w:rsidRPr="008E4D17">
        <w:rPr>
          <w:szCs w:val="24"/>
        </w:rPr>
        <w:t xml:space="preserve">.1.6. </w:t>
      </w:r>
      <w:r w:rsidR="005B2A76" w:rsidRPr="008E4D17">
        <w:rPr>
          <w:szCs w:val="24"/>
          <w:u w:val="single"/>
        </w:rPr>
        <w:t>Мощность излучения.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1. Первые опыты: </w:t>
      </w:r>
      <w:proofErr w:type="gramStart"/>
      <w:r w:rsidRPr="008E4D17">
        <w:rPr>
          <w:szCs w:val="24"/>
        </w:rPr>
        <w:t>Р</w:t>
      </w:r>
      <w:proofErr w:type="gramEnd"/>
      <w:r w:rsidRPr="008E4D17">
        <w:rPr>
          <w:szCs w:val="24"/>
        </w:rPr>
        <w:t>~10</w:t>
      </w:r>
      <w:r w:rsidRPr="008E4D17">
        <w:rPr>
          <w:szCs w:val="24"/>
          <w:vertAlign w:val="superscript"/>
        </w:rPr>
        <w:t>-14</w:t>
      </w:r>
      <w:r w:rsidRPr="008E4D17">
        <w:rPr>
          <w:szCs w:val="24"/>
        </w:rPr>
        <w:t xml:space="preserve"> Вт.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ab/>
        <w:t>Причина: несогласованность сопротивления перехода (</w:t>
      </w:r>
      <w:r w:rsidRPr="008E4D17">
        <w:rPr>
          <w:szCs w:val="24"/>
          <w:lang w:val="en-US"/>
        </w:rPr>
        <w:t>R</w:t>
      </w:r>
      <w:r w:rsidRPr="008E4D17">
        <w:rPr>
          <w:szCs w:val="24"/>
        </w:rPr>
        <w:t xml:space="preserve"> – малое) с сопротивлением внешней цепи (волновод, сопротивление сотни Ом).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2. Хорошее согласование: </w:t>
      </w:r>
      <w:proofErr w:type="gramStart"/>
      <w:r w:rsidRPr="008E4D17">
        <w:rPr>
          <w:szCs w:val="24"/>
        </w:rPr>
        <w:t>Р</w:t>
      </w:r>
      <w:proofErr w:type="gramEnd"/>
      <w:r w:rsidRPr="008E4D17">
        <w:rPr>
          <w:szCs w:val="24"/>
        </w:rPr>
        <w:t>~10</w:t>
      </w:r>
      <w:r w:rsidRPr="008E4D17">
        <w:rPr>
          <w:szCs w:val="24"/>
          <w:vertAlign w:val="superscript"/>
        </w:rPr>
        <w:t>-10</w:t>
      </w:r>
      <w:r w:rsidRPr="008E4D17">
        <w:rPr>
          <w:szCs w:val="24"/>
        </w:rPr>
        <w:t xml:space="preserve"> Вт.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3. Увеличивать характерное напряжение перехода </w:t>
      </w:r>
      <w:proofErr w:type="spellStart"/>
      <w:r w:rsidRPr="008E4D17">
        <w:rPr>
          <w:szCs w:val="24"/>
          <w:lang w:val="en-US"/>
        </w:rPr>
        <w:t>V</w:t>
      </w:r>
      <w:r w:rsidRPr="008E4D17">
        <w:rPr>
          <w:szCs w:val="24"/>
          <w:vertAlign w:val="subscript"/>
          <w:lang w:val="en-US"/>
        </w:rPr>
        <w:t>c</w:t>
      </w:r>
      <w:proofErr w:type="spellEnd"/>
      <w:r w:rsidRPr="008E4D17">
        <w:rPr>
          <w:szCs w:val="24"/>
        </w:rPr>
        <w:t>=</w:t>
      </w:r>
      <w:proofErr w:type="spellStart"/>
      <w:r w:rsidRPr="008E4D17">
        <w:rPr>
          <w:szCs w:val="24"/>
          <w:lang w:val="en-US"/>
        </w:rPr>
        <w:t>I</w:t>
      </w:r>
      <w:r w:rsidRPr="008E4D17">
        <w:rPr>
          <w:szCs w:val="24"/>
          <w:vertAlign w:val="subscript"/>
          <w:lang w:val="en-US"/>
        </w:rPr>
        <w:t>c</w:t>
      </w:r>
      <w:r w:rsidRPr="008E4D17">
        <w:rPr>
          <w:szCs w:val="24"/>
          <w:lang w:val="en-US"/>
        </w:rPr>
        <w:t>R</w:t>
      </w:r>
      <w:r w:rsidRPr="008E4D17">
        <w:rPr>
          <w:szCs w:val="24"/>
          <w:vertAlign w:val="subscript"/>
          <w:lang w:val="en-US"/>
        </w:rPr>
        <w:t>N</w:t>
      </w:r>
      <w:proofErr w:type="spellEnd"/>
      <w:r w:rsidRPr="008E4D17">
        <w:rPr>
          <w:szCs w:val="24"/>
        </w:rPr>
        <w:t xml:space="preserve">, т.к. </w:t>
      </w:r>
      <w:proofErr w:type="spellStart"/>
      <w:r w:rsidRPr="008E4D17">
        <w:rPr>
          <w:szCs w:val="24"/>
          <w:lang w:val="en-US"/>
        </w:rPr>
        <w:t>P</w:t>
      </w:r>
      <w:r w:rsidRPr="008E4D17">
        <w:rPr>
          <w:szCs w:val="24"/>
          <w:vertAlign w:val="subscript"/>
          <w:lang w:val="en-US"/>
        </w:rPr>
        <w:t>max</w:t>
      </w:r>
      <w:proofErr w:type="spellEnd"/>
      <w:r w:rsidRPr="008E4D17">
        <w:rPr>
          <w:szCs w:val="24"/>
        </w:rPr>
        <w:t>~</w:t>
      </w:r>
      <w:proofErr w:type="spellStart"/>
      <w:r w:rsidRPr="008E4D17">
        <w:rPr>
          <w:szCs w:val="24"/>
          <w:lang w:val="en-US"/>
        </w:rPr>
        <w:t>I</w:t>
      </w:r>
      <w:r w:rsidRPr="008E4D17">
        <w:rPr>
          <w:szCs w:val="24"/>
          <w:vertAlign w:val="subscript"/>
          <w:lang w:val="en-US"/>
        </w:rPr>
        <w:t>c</w:t>
      </w:r>
      <w:r w:rsidRPr="008E4D17">
        <w:rPr>
          <w:szCs w:val="24"/>
          <w:lang w:val="en-US"/>
        </w:rPr>
        <w:t>V</w:t>
      </w:r>
      <w:r w:rsidRPr="008E4D17">
        <w:rPr>
          <w:szCs w:val="24"/>
          <w:vertAlign w:val="subscript"/>
          <w:lang w:val="en-US"/>
        </w:rPr>
        <w:t>c</w:t>
      </w:r>
      <w:proofErr w:type="spellEnd"/>
      <w:r w:rsidRPr="008E4D17">
        <w:rPr>
          <w:szCs w:val="24"/>
        </w:rPr>
        <w:t xml:space="preserve">. Так надежно получают </w:t>
      </w:r>
      <w:proofErr w:type="gramStart"/>
      <w:r w:rsidRPr="008E4D17">
        <w:rPr>
          <w:szCs w:val="24"/>
        </w:rPr>
        <w:t>Р</w:t>
      </w:r>
      <w:proofErr w:type="gramEnd"/>
      <w:r w:rsidRPr="008E4D17">
        <w:rPr>
          <w:szCs w:val="24"/>
        </w:rPr>
        <w:t>=10</w:t>
      </w:r>
      <w:r w:rsidRPr="008E4D17">
        <w:rPr>
          <w:szCs w:val="24"/>
          <w:vertAlign w:val="superscript"/>
        </w:rPr>
        <w:t>-9</w:t>
      </w:r>
      <w:r w:rsidRPr="008E4D17">
        <w:rPr>
          <w:szCs w:val="24"/>
        </w:rPr>
        <w:t xml:space="preserve"> Вт в мм-области.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4. Другая идея: использовать </w:t>
      </w:r>
      <w:r w:rsidRPr="008E4D17">
        <w:rPr>
          <w:szCs w:val="24"/>
          <w:lang w:val="en-US"/>
        </w:rPr>
        <w:t>N</w:t>
      </w:r>
      <w:r w:rsidRPr="008E4D17">
        <w:rPr>
          <w:szCs w:val="24"/>
        </w:rPr>
        <w:t xml:space="preserve"> (&gt;&gt;1) синфазных переходов. При этом </w:t>
      </w:r>
      <w:r w:rsidRPr="008E4D17">
        <w:rPr>
          <w:szCs w:val="24"/>
          <w:lang w:val="en-US"/>
        </w:rPr>
        <w:t>P</w:t>
      </w:r>
      <w:r w:rsidRPr="008E4D17">
        <w:rPr>
          <w:szCs w:val="24"/>
        </w:rPr>
        <w:t>~</w:t>
      </w:r>
      <w:r w:rsidRPr="008E4D17">
        <w:rPr>
          <w:szCs w:val="24"/>
          <w:lang w:val="en-US"/>
        </w:rPr>
        <w:t>N</w:t>
      </w:r>
      <w:r w:rsidRPr="008E4D17">
        <w:rPr>
          <w:szCs w:val="24"/>
          <w:vertAlign w:val="superscript"/>
        </w:rPr>
        <w:t>2</w:t>
      </w:r>
      <w:r w:rsidRPr="008E4D17">
        <w:rPr>
          <w:szCs w:val="24"/>
        </w:rPr>
        <w:t xml:space="preserve">. Так получена рекордная для </w:t>
      </w:r>
      <w:proofErr w:type="spellStart"/>
      <w:r w:rsidRPr="008E4D17">
        <w:rPr>
          <w:szCs w:val="24"/>
        </w:rPr>
        <w:t>Джозефсоновских</w:t>
      </w:r>
      <w:proofErr w:type="spellEnd"/>
      <w:r w:rsidRPr="008E4D17">
        <w:rPr>
          <w:szCs w:val="24"/>
        </w:rPr>
        <w:t xml:space="preserve"> переходов мощность.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С цепочкой из 2000 переходов </w:t>
      </w:r>
      <w:proofErr w:type="spellStart"/>
      <w:r w:rsidRPr="008E4D17">
        <w:rPr>
          <w:szCs w:val="24"/>
          <w:lang w:val="en-US"/>
        </w:rPr>
        <w:t>Nb</w:t>
      </w:r>
      <w:proofErr w:type="spellEnd"/>
      <w:r w:rsidRPr="008E4D17">
        <w:rPr>
          <w:szCs w:val="24"/>
        </w:rPr>
        <w:t>-</w:t>
      </w:r>
      <w:proofErr w:type="spellStart"/>
      <w:r w:rsidRPr="008E4D17">
        <w:rPr>
          <w:szCs w:val="24"/>
          <w:lang w:val="en-US"/>
        </w:rPr>
        <w:t>AlO</w:t>
      </w:r>
      <w:proofErr w:type="spellEnd"/>
      <w:r w:rsidRPr="008E4D17">
        <w:rPr>
          <w:szCs w:val="24"/>
        </w:rPr>
        <w:t>-</w:t>
      </w:r>
      <w:proofErr w:type="spellStart"/>
      <w:r w:rsidRPr="008E4D17">
        <w:rPr>
          <w:szCs w:val="24"/>
          <w:lang w:val="en-US"/>
        </w:rPr>
        <w:t>Nb</w:t>
      </w:r>
      <w:proofErr w:type="spellEnd"/>
      <w:r w:rsidRPr="008E4D17">
        <w:rPr>
          <w:szCs w:val="24"/>
        </w:rPr>
        <w:t xml:space="preserve"> на частоте 240 ГГц получено </w:t>
      </w:r>
      <w:r w:rsidRPr="008E4D17">
        <w:rPr>
          <w:szCs w:val="24"/>
          <w:lang w:val="en-US"/>
        </w:rPr>
        <w:t>P</w:t>
      </w:r>
      <w:r w:rsidRPr="008E4D17">
        <w:rPr>
          <w:szCs w:val="24"/>
        </w:rPr>
        <w:t>=0.85мВт, т.е. 10</w:t>
      </w:r>
      <w:r w:rsidRPr="008E4D17">
        <w:rPr>
          <w:szCs w:val="24"/>
          <w:vertAlign w:val="superscript"/>
        </w:rPr>
        <w:t>-3</w:t>
      </w:r>
      <w:r w:rsidRPr="008E4D17">
        <w:rPr>
          <w:szCs w:val="24"/>
        </w:rPr>
        <w:t xml:space="preserve"> Вт.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Зачем?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-Далекая ИК область, где нет хороших генераторов.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-Микроэлектроника (активные элементы, очень маленький объем).</w:t>
      </w:r>
    </w:p>
    <w:p w:rsidR="005B2A76" w:rsidRPr="008E4D17" w:rsidRDefault="0052335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b/>
          <w:szCs w:val="24"/>
        </w:rPr>
        <w:t>8</w:t>
      </w:r>
      <w:r w:rsidR="005B2A76" w:rsidRPr="008E4D17">
        <w:rPr>
          <w:b/>
          <w:szCs w:val="24"/>
        </w:rPr>
        <w:t xml:space="preserve">.2. Преобразователи частоты на основе эффекта </w:t>
      </w:r>
      <w:proofErr w:type="spellStart"/>
      <w:r w:rsidR="005B2A76" w:rsidRPr="008E4D17">
        <w:rPr>
          <w:b/>
          <w:szCs w:val="24"/>
        </w:rPr>
        <w:t>Джозефсона</w:t>
      </w:r>
      <w:proofErr w:type="spellEnd"/>
      <w:r w:rsidR="005B2A76" w:rsidRPr="008E4D17">
        <w:rPr>
          <w:b/>
          <w:szCs w:val="24"/>
        </w:rPr>
        <w:t>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1. </w:t>
      </w:r>
      <w:r w:rsidRPr="008E4D17">
        <w:rPr>
          <w:szCs w:val="24"/>
          <w:u w:val="single"/>
        </w:rPr>
        <w:t>Смешение излучений разных частот.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Основано на нелинейности перехода </w:t>
      </w:r>
      <w:proofErr w:type="spellStart"/>
      <w:r w:rsidRPr="008E4D17">
        <w:rPr>
          <w:szCs w:val="24"/>
        </w:rPr>
        <w:t>Джозефсона</w:t>
      </w:r>
      <w:proofErr w:type="spellEnd"/>
      <w:r w:rsidRPr="008E4D17">
        <w:rPr>
          <w:szCs w:val="24"/>
        </w:rPr>
        <w:t xml:space="preserve">. Два сигнала с частотами 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 xml:space="preserve"> и 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 xml:space="preserve"> направляются на переход. В переходе возникают гармоники обеих частот </w:t>
      </w:r>
      <w:r w:rsidRPr="008E4D17">
        <w:rPr>
          <w:szCs w:val="24"/>
          <w:lang w:val="en-US"/>
        </w:rPr>
        <w:t>k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>+</w:t>
      </w:r>
      <w:r w:rsidRPr="008E4D17">
        <w:rPr>
          <w:szCs w:val="24"/>
          <w:lang w:val="en-US"/>
        </w:rPr>
        <w:t>l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 xml:space="preserve">, где </w:t>
      </w:r>
      <w:r w:rsidRPr="008E4D17">
        <w:rPr>
          <w:szCs w:val="24"/>
          <w:lang w:val="en-US"/>
        </w:rPr>
        <w:t>k</w:t>
      </w:r>
      <w:r w:rsidRPr="008E4D17">
        <w:rPr>
          <w:szCs w:val="24"/>
        </w:rPr>
        <w:t xml:space="preserve"> и </w:t>
      </w:r>
      <w:r w:rsidRPr="008E4D17">
        <w:rPr>
          <w:szCs w:val="24"/>
          <w:lang w:val="en-US"/>
        </w:rPr>
        <w:t>l</w:t>
      </w:r>
      <w:r w:rsidRPr="008E4D17">
        <w:rPr>
          <w:szCs w:val="24"/>
        </w:rPr>
        <w:t xml:space="preserve"> – целые числа как &gt;0, так и &lt;0. Т.е. возникают разные комбинации частот.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Когда </w:t>
      </w:r>
      <w:r w:rsidRPr="008E4D17">
        <w:rPr>
          <w:szCs w:val="24"/>
          <w:lang w:val="en-US"/>
        </w:rPr>
        <w:t>k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>+</w:t>
      </w:r>
      <w:r w:rsidRPr="008E4D17">
        <w:rPr>
          <w:szCs w:val="24"/>
          <w:lang w:val="en-US"/>
        </w:rPr>
        <w:t>l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>=0, возникают постоянные составляющие тока (ступеньки тока).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Очень важный случай </w:t>
      </w:r>
      <w:r w:rsidRPr="008E4D17">
        <w:rPr>
          <w:szCs w:val="24"/>
          <w:lang w:val="en-US"/>
        </w:rPr>
        <w:t>k</w:t>
      </w:r>
      <w:r w:rsidRPr="008E4D17">
        <w:rPr>
          <w:szCs w:val="24"/>
        </w:rPr>
        <w:t xml:space="preserve">=1, </w:t>
      </w:r>
      <w:r w:rsidRPr="008E4D17">
        <w:rPr>
          <w:szCs w:val="24"/>
          <w:lang w:val="en-US"/>
        </w:rPr>
        <w:t>l</w:t>
      </w:r>
      <w:r w:rsidRPr="008E4D17">
        <w:rPr>
          <w:szCs w:val="24"/>
        </w:rPr>
        <w:t xml:space="preserve">=-1. Возникает </w:t>
      </w:r>
      <w:r w:rsidRPr="008E4D17">
        <w:rPr>
          <w:b/>
          <w:szCs w:val="24"/>
        </w:rPr>
        <w:t>разностная частота.</w:t>
      </w:r>
      <w:r w:rsidRPr="008E4D17">
        <w:rPr>
          <w:szCs w:val="24"/>
        </w:rPr>
        <w:t xml:space="preserve"> Т.е. при смешении двух больших частот возникает низкая частота, которую легко усилить и измерить. Например, для точного измерения одной из больших частот по эталону.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color w:val="FF0000"/>
          <w:szCs w:val="24"/>
        </w:rPr>
      </w:pPr>
      <w:proofErr w:type="spellStart"/>
      <w:r w:rsidRPr="008E4D17">
        <w:rPr>
          <w:szCs w:val="24"/>
        </w:rPr>
        <w:t>Лонгакр</w:t>
      </w:r>
      <w:proofErr w:type="spellEnd"/>
      <w:r w:rsidRPr="008E4D17">
        <w:rPr>
          <w:szCs w:val="24"/>
        </w:rPr>
        <w:t xml:space="preserve"> и Шапиро смешивали два излучения с частотами 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 xml:space="preserve">=75 ГГц, </w:t>
      </w:r>
      <w:r w:rsidRPr="008E4D17">
        <w:rPr>
          <w:szCs w:val="24"/>
        </w:rPr>
        <w:sym w:font="Symbol" w:char="F077"/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 xml:space="preserve">=20 ГГц. Измеряли </w:t>
      </w:r>
      <w:proofErr w:type="spellStart"/>
      <w:r w:rsidRPr="008E4D17">
        <w:rPr>
          <w:szCs w:val="24"/>
          <w:lang w:val="en-US"/>
        </w:rPr>
        <w:t>dV</w:t>
      </w:r>
      <w:proofErr w:type="spellEnd"/>
      <w:r w:rsidRPr="008E4D17">
        <w:rPr>
          <w:szCs w:val="24"/>
        </w:rPr>
        <w:t>/</w:t>
      </w:r>
      <w:proofErr w:type="spellStart"/>
      <w:r w:rsidRPr="008E4D17">
        <w:rPr>
          <w:szCs w:val="24"/>
          <w:lang w:val="en-US"/>
        </w:rPr>
        <w:t>dI</w:t>
      </w:r>
      <w:proofErr w:type="spellEnd"/>
      <w:r w:rsidRPr="008E4D17">
        <w:rPr>
          <w:szCs w:val="24"/>
        </w:rPr>
        <w:t xml:space="preserve"> от </w:t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t xml:space="preserve">. Результат на </w:t>
      </w:r>
      <w:r w:rsidRPr="008E4D17">
        <w:rPr>
          <w:color w:val="FF0000"/>
          <w:szCs w:val="24"/>
        </w:rPr>
        <w:t>рис. 17.8 (</w:t>
      </w:r>
      <w:proofErr w:type="spellStart"/>
      <w:r w:rsidRPr="008E4D17">
        <w:rPr>
          <w:color w:val="FF0000"/>
          <w:szCs w:val="24"/>
        </w:rPr>
        <w:t>Солимар</w:t>
      </w:r>
      <w:proofErr w:type="spellEnd"/>
      <w:r w:rsidRPr="008E4D17">
        <w:rPr>
          <w:color w:val="FF0000"/>
          <w:szCs w:val="24"/>
        </w:rPr>
        <w:t>, стр. 292).</w:t>
      </w:r>
    </w:p>
    <w:p w:rsidR="00523356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lastRenderedPageBreak/>
        <w:drawing>
          <wp:inline distT="0" distB="0" distL="0" distR="0">
            <wp:extent cx="2676525" cy="4305300"/>
            <wp:effectExtent l="19050" t="0" r="9525" b="0"/>
            <wp:docPr id="8" name="Рисунок 8" descr="img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76" w:rsidRPr="008E4D17" w:rsidRDefault="0052335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Разные кривые </w:t>
      </w:r>
      <w:r w:rsidR="007C369A" w:rsidRPr="008E4D17">
        <w:rPr>
          <w:szCs w:val="24"/>
        </w:rPr>
        <w:t>(</w:t>
      </w:r>
      <w:proofErr w:type="spellStart"/>
      <w:proofErr w:type="gramStart"/>
      <w:r w:rsidR="007C369A" w:rsidRPr="008E4D17">
        <w:rPr>
          <w:szCs w:val="24"/>
        </w:rPr>
        <w:t>а-г</w:t>
      </w:r>
      <w:proofErr w:type="spellEnd"/>
      <w:proofErr w:type="gramEnd"/>
      <w:r w:rsidR="007C369A" w:rsidRPr="008E4D17">
        <w:rPr>
          <w:szCs w:val="24"/>
        </w:rPr>
        <w:t xml:space="preserve">) </w:t>
      </w:r>
      <w:r w:rsidRPr="008E4D17">
        <w:rPr>
          <w:szCs w:val="24"/>
        </w:rPr>
        <w:t xml:space="preserve">соответствуют разной мощности облучения с частотой 75 ГГц. </w:t>
      </w:r>
      <w:r w:rsidR="005B2A76" w:rsidRPr="008E4D17">
        <w:rPr>
          <w:szCs w:val="24"/>
        </w:rPr>
        <w:t xml:space="preserve">Минимумы соответствуют разным гармоникам. В этом эксперименте </w:t>
      </w:r>
      <w:r w:rsidR="007C369A" w:rsidRPr="008E4D17">
        <w:rPr>
          <w:szCs w:val="24"/>
        </w:rPr>
        <w:t>авторы</w:t>
      </w:r>
      <w:r w:rsidR="005B2A76" w:rsidRPr="008E4D17">
        <w:rPr>
          <w:szCs w:val="24"/>
        </w:rPr>
        <w:t xml:space="preserve"> наблюдали гармонику 5</w:t>
      </w:r>
      <w:r w:rsidR="005B2A76" w:rsidRPr="008E4D17">
        <w:rPr>
          <w:szCs w:val="24"/>
        </w:rPr>
        <w:sym w:font="Symbol" w:char="F077"/>
      </w:r>
      <w:r w:rsidR="005B2A76" w:rsidRPr="008E4D17">
        <w:rPr>
          <w:szCs w:val="24"/>
          <w:vertAlign w:val="subscript"/>
        </w:rPr>
        <w:t>1</w:t>
      </w:r>
      <w:r w:rsidR="005B2A76" w:rsidRPr="008E4D17">
        <w:rPr>
          <w:szCs w:val="24"/>
        </w:rPr>
        <w:t>+</w:t>
      </w:r>
      <w:r w:rsidR="005B2A76" w:rsidRPr="008E4D17">
        <w:rPr>
          <w:szCs w:val="24"/>
        </w:rPr>
        <w:sym w:font="Symbol" w:char="F077"/>
      </w:r>
      <w:r w:rsidR="005B2A76" w:rsidRPr="008E4D17">
        <w:rPr>
          <w:szCs w:val="24"/>
          <w:vertAlign w:val="subscript"/>
        </w:rPr>
        <w:t>2</w:t>
      </w:r>
      <w:r w:rsidR="005B2A76" w:rsidRPr="008E4D17">
        <w:rPr>
          <w:szCs w:val="24"/>
        </w:rPr>
        <w:t>, частота которой 395 ГГц. В улучшенном варианте схемы 500 ГГц.</w:t>
      </w:r>
    </w:p>
    <w:p w:rsidR="00B6070B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proofErr w:type="spellStart"/>
      <w:r w:rsidRPr="008E4D17">
        <w:rPr>
          <w:szCs w:val="24"/>
        </w:rPr>
        <w:t>Мак-Дональд</w:t>
      </w:r>
      <w:proofErr w:type="spellEnd"/>
      <w:r w:rsidRPr="008E4D17">
        <w:rPr>
          <w:szCs w:val="24"/>
        </w:rPr>
        <w:t xml:space="preserve"> получил 103-ю ступеньку от </w:t>
      </w:r>
      <w:r w:rsidR="00B6070B" w:rsidRPr="008E4D17">
        <w:rPr>
          <w:szCs w:val="24"/>
        </w:rPr>
        <w:t xml:space="preserve">излучения частотой </w:t>
      </w:r>
      <w:r w:rsidRPr="008E4D17">
        <w:rPr>
          <w:szCs w:val="24"/>
        </w:rPr>
        <w:t xml:space="preserve">70 ГГц: это смешение 103-ей гармоники от 70 ГГц с собственным </w:t>
      </w:r>
      <w:proofErr w:type="spellStart"/>
      <w:r w:rsidRPr="008E4D17">
        <w:rPr>
          <w:szCs w:val="24"/>
        </w:rPr>
        <w:t>Джозефсоновским</w:t>
      </w:r>
      <w:proofErr w:type="spellEnd"/>
      <w:r w:rsidRPr="008E4D17">
        <w:rPr>
          <w:szCs w:val="24"/>
        </w:rPr>
        <w:t xml:space="preserve"> излучением. Т.е. это частота 7.2 ТГц (Терра=10</w:t>
      </w:r>
      <w:r w:rsidRPr="008E4D17">
        <w:rPr>
          <w:szCs w:val="24"/>
          <w:vertAlign w:val="superscript"/>
        </w:rPr>
        <w:t>12</w:t>
      </w:r>
      <w:r w:rsidRPr="008E4D17">
        <w:rPr>
          <w:szCs w:val="24"/>
        </w:rPr>
        <w:t xml:space="preserve">). Для его точечного контакта </w:t>
      </w:r>
      <w:proofErr w:type="spellStart"/>
      <w:r w:rsidRPr="008E4D17">
        <w:rPr>
          <w:szCs w:val="24"/>
          <w:lang w:val="en-US"/>
        </w:rPr>
        <w:t>Nb</w:t>
      </w:r>
      <w:proofErr w:type="spellEnd"/>
      <w:r w:rsidRPr="008E4D17">
        <w:rPr>
          <w:szCs w:val="24"/>
        </w:rPr>
        <w:t>-</w:t>
      </w:r>
      <w:proofErr w:type="spellStart"/>
      <w:r w:rsidRPr="008E4D17">
        <w:rPr>
          <w:szCs w:val="24"/>
          <w:lang w:val="en-US"/>
        </w:rPr>
        <w:t>Nb</w:t>
      </w:r>
      <w:proofErr w:type="spellEnd"/>
      <w:r w:rsidRPr="008E4D17">
        <w:rPr>
          <w:szCs w:val="24"/>
        </w:rPr>
        <w:t xml:space="preserve"> это соответствует наблюдению эффекта </w:t>
      </w:r>
      <w:proofErr w:type="spellStart"/>
      <w:r w:rsidRPr="008E4D17">
        <w:rPr>
          <w:szCs w:val="24"/>
        </w:rPr>
        <w:t>Джозефсона</w:t>
      </w:r>
      <w:proofErr w:type="spellEnd"/>
      <w:r w:rsidRPr="008E4D17">
        <w:rPr>
          <w:szCs w:val="24"/>
        </w:rPr>
        <w:t xml:space="preserve"> при напряжении 2</w:t>
      </w:r>
      <w:proofErr w:type="spellStart"/>
      <w:r w:rsidRPr="008E4D17">
        <w:rPr>
          <w:szCs w:val="24"/>
          <w:lang w:val="en-US"/>
        </w:rPr>
        <w:t>eV</w:t>
      </w:r>
      <w:proofErr w:type="spellEnd"/>
      <w:r w:rsidRPr="008E4D17">
        <w:rPr>
          <w:szCs w:val="24"/>
        </w:rPr>
        <w:t>=12</w:t>
      </w:r>
      <w:r w:rsidRPr="008E4D17">
        <w:rPr>
          <w:szCs w:val="24"/>
        </w:rPr>
        <w:sym w:font="Symbol" w:char="F0D7"/>
      </w:r>
      <w:r w:rsidRPr="008E4D17">
        <w:rPr>
          <w:szCs w:val="24"/>
        </w:rPr>
        <w:t>2</w:t>
      </w:r>
      <w:r w:rsidRPr="008E4D17">
        <w:rPr>
          <w:szCs w:val="24"/>
        </w:rPr>
        <w:sym w:font="Symbol" w:char="F044"/>
      </w:r>
      <w:r w:rsidRPr="008E4D17">
        <w:rPr>
          <w:szCs w:val="24"/>
        </w:rPr>
        <w:t xml:space="preserve">. </w:t>
      </w:r>
      <w:r w:rsidRPr="008E4D17">
        <w:rPr>
          <w:color w:val="FF0000"/>
          <w:szCs w:val="24"/>
        </w:rPr>
        <w:t>Рис. 17.9 (</w:t>
      </w:r>
      <w:proofErr w:type="spellStart"/>
      <w:r w:rsidRPr="008E4D17">
        <w:rPr>
          <w:color w:val="FF0000"/>
          <w:szCs w:val="24"/>
        </w:rPr>
        <w:t>Солимар</w:t>
      </w:r>
      <w:proofErr w:type="spellEnd"/>
      <w:r w:rsidRPr="008E4D17">
        <w:rPr>
          <w:color w:val="FF0000"/>
          <w:szCs w:val="24"/>
        </w:rPr>
        <w:t>, стр. 293).</w:t>
      </w:r>
    </w:p>
    <w:p w:rsidR="00B6070B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drawing>
          <wp:inline distT="0" distB="0" distL="0" distR="0">
            <wp:extent cx="6029325" cy="2505075"/>
            <wp:effectExtent l="19050" t="0" r="9525" b="0"/>
            <wp:docPr id="9" name="Рисунок 9" descr="img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lastRenderedPageBreak/>
        <w:t>Это называется умножением частоты.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Он же смешал 2 лазерных излучения с помощью такого контакта с 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 xml:space="preserve">=891 ГГц и 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>=805 ГГц.</w:t>
      </w:r>
      <w:r w:rsidRPr="008E4D17">
        <w:rPr>
          <w:b/>
          <w:szCs w:val="24"/>
        </w:rPr>
        <w:t xml:space="preserve"> </w:t>
      </w:r>
      <w:r w:rsidRPr="008E4D17">
        <w:rPr>
          <w:szCs w:val="24"/>
        </w:rPr>
        <w:t xml:space="preserve">Наблюдал ступеньки на ВАХ (точнее, пики в производной) при 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>-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>, 2(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>-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 xml:space="preserve">), 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>+</w:t>
      </w:r>
      <w:r w:rsidRPr="008E4D17">
        <w:rPr>
          <w:szCs w:val="24"/>
          <w:lang w:val="en-US"/>
        </w:rPr>
        <w:t>f</w:t>
      </w:r>
      <w:r w:rsidRPr="008E4D17">
        <w:rPr>
          <w:szCs w:val="24"/>
          <w:vertAlign w:val="subscript"/>
        </w:rPr>
        <w:t>2</w:t>
      </w:r>
      <w:r w:rsidRPr="008E4D17">
        <w:rPr>
          <w:szCs w:val="24"/>
        </w:rPr>
        <w:t>.</w:t>
      </w:r>
      <w:r w:rsidR="008E4D17">
        <w:rPr>
          <w:szCs w:val="24"/>
        </w:rPr>
        <w:t xml:space="preserve"> </w:t>
      </w:r>
      <w:r w:rsidRPr="008E4D17">
        <w:rPr>
          <w:szCs w:val="24"/>
          <w:lang w:val="en-US"/>
        </w:rPr>
        <w:t>J</w:t>
      </w:r>
      <w:r w:rsidRPr="008E4D17">
        <w:rPr>
          <w:szCs w:val="24"/>
        </w:rPr>
        <w:t>.</w:t>
      </w:r>
      <w:r w:rsidRPr="008E4D17">
        <w:rPr>
          <w:szCs w:val="24"/>
          <w:lang w:val="en-US"/>
        </w:rPr>
        <w:t>Chen</w:t>
      </w:r>
      <w:r w:rsidRPr="008E4D17">
        <w:rPr>
          <w:szCs w:val="24"/>
        </w:rPr>
        <w:t xml:space="preserve"> </w:t>
      </w:r>
      <w:r w:rsidRPr="008E4D17">
        <w:rPr>
          <w:szCs w:val="24"/>
          <w:lang w:val="en-US"/>
        </w:rPr>
        <w:t>et</w:t>
      </w:r>
      <w:r w:rsidRPr="008E4D17">
        <w:rPr>
          <w:szCs w:val="24"/>
        </w:rPr>
        <w:t xml:space="preserve"> </w:t>
      </w:r>
      <w:r w:rsidRPr="008E4D17">
        <w:rPr>
          <w:szCs w:val="24"/>
          <w:lang w:val="en-US"/>
        </w:rPr>
        <w:t>al</w:t>
      </w:r>
      <w:r w:rsidRPr="008E4D17">
        <w:rPr>
          <w:szCs w:val="24"/>
        </w:rPr>
        <w:t>. (</w:t>
      </w:r>
      <w:r w:rsidRPr="008E4D17">
        <w:rPr>
          <w:szCs w:val="24"/>
          <w:lang w:val="en-US"/>
        </w:rPr>
        <w:t>APL</w:t>
      </w:r>
      <w:r w:rsidRPr="008E4D17">
        <w:rPr>
          <w:szCs w:val="24"/>
        </w:rPr>
        <w:t xml:space="preserve">, 1997) на ВТСП контактах наблюдали прямые ступеньки (!) на частоте 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=1.6 ТГц</w:t>
      </w:r>
      <w:r w:rsidRPr="008E4D17">
        <w:rPr>
          <w:b/>
          <w:szCs w:val="24"/>
        </w:rPr>
        <w:t xml:space="preserve"> </w:t>
      </w:r>
      <w:r w:rsidRPr="008E4D17">
        <w:rPr>
          <w:szCs w:val="24"/>
        </w:rPr>
        <w:t>(10</w:t>
      </w:r>
      <w:r w:rsidRPr="008E4D17">
        <w:rPr>
          <w:szCs w:val="24"/>
          <w:vertAlign w:val="superscript"/>
        </w:rPr>
        <w:t>12</w:t>
      </w:r>
      <w:r w:rsidRPr="008E4D17">
        <w:rPr>
          <w:szCs w:val="24"/>
        </w:rPr>
        <w:t>). От смешения двух сигналов (1.76ТГц+1.48ТГц).</w:t>
      </w:r>
    </w:p>
    <w:p w:rsidR="005B2A76" w:rsidRPr="008E4D17" w:rsidRDefault="005B2A76" w:rsidP="008E4D17">
      <w:pPr>
        <w:spacing w:line="360" w:lineRule="auto"/>
        <w:ind w:firstLine="284"/>
        <w:jc w:val="both"/>
        <w:rPr>
          <w:szCs w:val="24"/>
          <w:u w:val="single"/>
        </w:rPr>
      </w:pPr>
      <w:r w:rsidRPr="008E4D17">
        <w:rPr>
          <w:szCs w:val="24"/>
          <w:u w:val="single"/>
        </w:rPr>
        <w:t xml:space="preserve">Сигналы ПЧ были получены с помощью СП контакта даже от </w:t>
      </w:r>
      <w:r w:rsidRPr="008E4D17">
        <w:rPr>
          <w:szCs w:val="24"/>
          <w:u w:val="single"/>
          <w:lang w:val="en-US"/>
        </w:rPr>
        <w:t>CO</w:t>
      </w:r>
      <w:r w:rsidRPr="008E4D17">
        <w:rPr>
          <w:szCs w:val="24"/>
          <w:u w:val="single"/>
          <w:vertAlign w:val="subscript"/>
        </w:rPr>
        <w:t>2</w:t>
      </w:r>
      <w:r w:rsidRPr="008E4D17">
        <w:rPr>
          <w:szCs w:val="24"/>
          <w:u w:val="single"/>
        </w:rPr>
        <w:t>-лазера:</w:t>
      </w:r>
    </w:p>
    <w:p w:rsidR="00FC117C" w:rsidRPr="008E4D17" w:rsidRDefault="005B2A7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sym w:font="Symbol" w:char="F06C"/>
      </w:r>
      <w:r w:rsidRPr="008E4D17">
        <w:rPr>
          <w:szCs w:val="24"/>
        </w:rPr>
        <w:t xml:space="preserve">=10.6 мкм, т.е. </w:t>
      </w:r>
      <w:r w:rsidRPr="008E4D17">
        <w:rPr>
          <w:szCs w:val="24"/>
          <w:lang w:val="en-US"/>
        </w:rPr>
        <w:t>f</w:t>
      </w:r>
      <w:r w:rsidRPr="008E4D17">
        <w:rPr>
          <w:szCs w:val="24"/>
        </w:rPr>
        <w:t>~3</w:t>
      </w:r>
      <w:r w:rsidRPr="008E4D17">
        <w:rPr>
          <w:szCs w:val="24"/>
          <w:lang w:val="en-US"/>
        </w:rPr>
        <w:sym w:font="Symbol" w:char="F0D7"/>
      </w:r>
      <w:r w:rsidRPr="008E4D17">
        <w:rPr>
          <w:szCs w:val="24"/>
        </w:rPr>
        <w:t>10</w:t>
      </w:r>
      <w:r w:rsidRPr="008E4D17">
        <w:rPr>
          <w:szCs w:val="24"/>
          <w:vertAlign w:val="superscript"/>
        </w:rPr>
        <w:t>13</w:t>
      </w:r>
      <w:r w:rsidRPr="008E4D17">
        <w:rPr>
          <w:szCs w:val="24"/>
        </w:rPr>
        <w:t xml:space="preserve"> Гц!</w:t>
      </w:r>
      <w:r w:rsidR="008E4D17">
        <w:rPr>
          <w:szCs w:val="24"/>
        </w:rPr>
        <w:t xml:space="preserve"> </w:t>
      </w:r>
      <w:r w:rsidRPr="008E4D17">
        <w:rPr>
          <w:szCs w:val="24"/>
        </w:rPr>
        <w:t>Такова нелинейность слабых сверхпроводящих связей.</w:t>
      </w:r>
    </w:p>
    <w:p w:rsidR="00CF380D" w:rsidRPr="008E4D17" w:rsidRDefault="0097370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2. </w:t>
      </w:r>
      <w:r w:rsidRPr="008E4D17">
        <w:rPr>
          <w:szCs w:val="24"/>
          <w:u w:val="single"/>
        </w:rPr>
        <w:t xml:space="preserve">Спектрометр на основе перехода </w:t>
      </w:r>
      <w:proofErr w:type="spellStart"/>
      <w:r w:rsidRPr="008E4D17">
        <w:rPr>
          <w:szCs w:val="24"/>
          <w:u w:val="single"/>
        </w:rPr>
        <w:t>Джозефсона</w:t>
      </w:r>
      <w:proofErr w:type="spellEnd"/>
      <w:r w:rsidRPr="008E4D17">
        <w:rPr>
          <w:szCs w:val="24"/>
          <w:u w:val="single"/>
        </w:rPr>
        <w:t>.</w:t>
      </w:r>
    </w:p>
    <w:p w:rsidR="004A3F36" w:rsidRPr="008E4D17" w:rsidRDefault="004A3F36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Рассмотрим как пример.</w:t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b/>
          <w:szCs w:val="24"/>
        </w:rPr>
        <w:t>8.3. Детектирование электромагнитного излучения с помощью СП слабых связей.</w:t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1. </w:t>
      </w:r>
      <w:r w:rsidRPr="008E4D17">
        <w:rPr>
          <w:szCs w:val="24"/>
          <w:u w:val="single"/>
        </w:rPr>
        <w:t xml:space="preserve">Детектирование излучения </w:t>
      </w:r>
      <w:r w:rsidRPr="008E4D17">
        <w:rPr>
          <w:b/>
          <w:szCs w:val="24"/>
          <w:u w:val="single"/>
        </w:rPr>
        <w:t>с известной частотой</w:t>
      </w:r>
      <w:r w:rsidRPr="008E4D17">
        <w:rPr>
          <w:szCs w:val="24"/>
        </w:rPr>
        <w:t xml:space="preserve"> ω (монохроматического).</w:t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Наблюдают появление ступеньки тока. Место (</w:t>
      </w:r>
      <w:r w:rsidRPr="008E4D17">
        <w:rPr>
          <w:szCs w:val="24"/>
          <w:lang w:val="en-US"/>
        </w:rPr>
        <w:t>V</w:t>
      </w:r>
      <w:r w:rsidRPr="008E4D17">
        <w:rPr>
          <w:szCs w:val="24"/>
          <w:vertAlign w:val="subscript"/>
        </w:rPr>
        <w:t>1</w:t>
      </w:r>
      <w:r w:rsidRPr="008E4D17">
        <w:rPr>
          <w:szCs w:val="24"/>
        </w:rPr>
        <w:t xml:space="preserve">) известно заранее, т.к. </w:t>
      </w:r>
      <w:proofErr w:type="gramStart"/>
      <w:r w:rsidRPr="008E4D17">
        <w:rPr>
          <w:szCs w:val="24"/>
        </w:rPr>
        <w:t>известна</w:t>
      </w:r>
      <w:proofErr w:type="gramEnd"/>
      <w:r w:rsidRPr="008E4D17">
        <w:rPr>
          <w:szCs w:val="24"/>
        </w:rPr>
        <w:t xml:space="preserve"> ω.</w:t>
      </w:r>
    </w:p>
    <w:p w:rsidR="00971EBF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drawing>
          <wp:inline distT="0" distB="0" distL="0" distR="0">
            <wp:extent cx="2505075" cy="23336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Конечно, </w:t>
      </w:r>
      <w:r w:rsidR="008E4D17">
        <w:rPr>
          <w:szCs w:val="24"/>
        </w:rPr>
        <w:t>измеряют</w:t>
      </w:r>
      <w:r w:rsidRPr="008E4D17">
        <w:rPr>
          <w:szCs w:val="24"/>
        </w:rPr>
        <w:t xml:space="preserve"> </w:t>
      </w:r>
      <w:proofErr w:type="spellStart"/>
      <w:r w:rsidRPr="008E4D17">
        <w:rPr>
          <w:szCs w:val="24"/>
          <w:lang w:val="en-US"/>
        </w:rPr>
        <w:t>dV</w:t>
      </w:r>
      <w:proofErr w:type="spellEnd"/>
      <w:r w:rsidRPr="008E4D17">
        <w:rPr>
          <w:szCs w:val="24"/>
        </w:rPr>
        <w:t>/</w:t>
      </w:r>
      <w:proofErr w:type="spellStart"/>
      <w:r w:rsidRPr="008E4D17">
        <w:rPr>
          <w:szCs w:val="24"/>
          <w:lang w:val="en-US"/>
        </w:rPr>
        <w:t>dI</w:t>
      </w:r>
      <w:proofErr w:type="spellEnd"/>
      <w:r w:rsidRPr="008E4D17">
        <w:rPr>
          <w:szCs w:val="24"/>
        </w:rPr>
        <w:t xml:space="preserve"> или </w:t>
      </w:r>
      <w:proofErr w:type="spellStart"/>
      <w:r w:rsidRPr="008E4D17">
        <w:rPr>
          <w:szCs w:val="24"/>
          <w:lang w:val="en-US"/>
        </w:rPr>
        <w:t>dI</w:t>
      </w:r>
      <w:proofErr w:type="spellEnd"/>
      <w:r w:rsidRPr="008E4D17">
        <w:rPr>
          <w:szCs w:val="24"/>
        </w:rPr>
        <w:t>/</w:t>
      </w:r>
      <w:proofErr w:type="spellStart"/>
      <w:r w:rsidRPr="008E4D17">
        <w:rPr>
          <w:szCs w:val="24"/>
          <w:lang w:val="en-US"/>
        </w:rPr>
        <w:t>dV</w:t>
      </w:r>
      <w:proofErr w:type="spellEnd"/>
      <w:r w:rsidRPr="008E4D17">
        <w:rPr>
          <w:szCs w:val="24"/>
        </w:rPr>
        <w:t>:</w:t>
      </w:r>
    </w:p>
    <w:p w:rsidR="00971EBF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drawing>
          <wp:inline distT="0" distB="0" distL="0" distR="0">
            <wp:extent cx="5400675" cy="23336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Модулируют </w:t>
      </w:r>
      <w:r w:rsidRPr="008E4D17">
        <w:rPr>
          <w:szCs w:val="24"/>
        </w:rPr>
        <w:sym w:font="Symbol" w:char="F044"/>
      </w:r>
      <w:r w:rsidRPr="008E4D17">
        <w:rPr>
          <w:szCs w:val="24"/>
          <w:lang w:val="en-US"/>
        </w:rPr>
        <w:t>I</w:t>
      </w:r>
      <w:r w:rsidRPr="008E4D17">
        <w:rPr>
          <w:szCs w:val="24"/>
        </w:rPr>
        <w:t xml:space="preserve"> и мерят </w:t>
      </w:r>
      <w:r w:rsidRPr="008E4D17">
        <w:rPr>
          <w:szCs w:val="24"/>
        </w:rPr>
        <w:sym w:font="Symbol" w:char="F044"/>
      </w:r>
      <w:r w:rsidRPr="008E4D17">
        <w:rPr>
          <w:szCs w:val="24"/>
          <w:lang w:val="en-US"/>
        </w:rPr>
        <w:t>V</w:t>
      </w:r>
      <w:r w:rsidRPr="008E4D17">
        <w:rPr>
          <w:szCs w:val="24"/>
        </w:rPr>
        <w:t xml:space="preserve"> (дают нужный ток </w:t>
      </w:r>
      <w:r w:rsidRPr="008E4D17">
        <w:rPr>
          <w:szCs w:val="24"/>
          <w:lang w:val="en-US"/>
        </w:rPr>
        <w:t>I</w:t>
      </w:r>
      <w:r w:rsidRPr="008E4D17">
        <w:rPr>
          <w:szCs w:val="24"/>
        </w:rPr>
        <w:t>). Величина ступеньки – амплитуда сигнала.</w:t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  <w:u w:val="single"/>
        </w:rPr>
      </w:pPr>
      <w:r w:rsidRPr="008E4D17">
        <w:rPr>
          <w:szCs w:val="24"/>
        </w:rPr>
        <w:t xml:space="preserve">2. </w:t>
      </w:r>
      <w:r w:rsidRPr="008E4D17">
        <w:rPr>
          <w:szCs w:val="24"/>
          <w:u w:val="single"/>
        </w:rPr>
        <w:t xml:space="preserve">Детектирование </w:t>
      </w:r>
      <w:r w:rsidRPr="008E4D17">
        <w:rPr>
          <w:b/>
          <w:szCs w:val="24"/>
          <w:u w:val="single"/>
        </w:rPr>
        <w:t xml:space="preserve">некогерентного </w:t>
      </w:r>
      <w:r w:rsidRPr="008E4D17">
        <w:rPr>
          <w:szCs w:val="24"/>
          <w:u w:val="single"/>
        </w:rPr>
        <w:t>излучения.</w:t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lastRenderedPageBreak/>
        <w:t xml:space="preserve">По действию на </w:t>
      </w:r>
      <w:proofErr w:type="spellStart"/>
      <w:r w:rsidRPr="008E4D17">
        <w:rPr>
          <w:szCs w:val="24"/>
          <w:lang w:val="en-US"/>
        </w:rPr>
        <w:t>I</w:t>
      </w:r>
      <w:r w:rsidRPr="008E4D17">
        <w:rPr>
          <w:szCs w:val="24"/>
          <w:vertAlign w:val="subscript"/>
          <w:lang w:val="en-US"/>
        </w:rPr>
        <w:t>c</w:t>
      </w:r>
      <w:proofErr w:type="spellEnd"/>
      <w:r w:rsidRPr="008E4D17">
        <w:rPr>
          <w:szCs w:val="24"/>
        </w:rPr>
        <w:t xml:space="preserve">. Используют подавление </w:t>
      </w:r>
      <w:proofErr w:type="spellStart"/>
      <w:r w:rsidRPr="008E4D17">
        <w:rPr>
          <w:szCs w:val="24"/>
        </w:rPr>
        <w:t>криттока</w:t>
      </w:r>
      <w:proofErr w:type="spellEnd"/>
      <w:r w:rsidRPr="008E4D17">
        <w:rPr>
          <w:szCs w:val="24"/>
        </w:rPr>
        <w:t xml:space="preserve"> СВЧ излучением (было).</w:t>
      </w:r>
    </w:p>
    <w:p w:rsidR="00971EBF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drawing>
          <wp:inline distT="0" distB="0" distL="0" distR="0">
            <wp:extent cx="4457700" cy="25431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Возникает </w:t>
      </w:r>
      <w:proofErr w:type="gramStart"/>
      <w:r w:rsidRPr="008E4D17">
        <w:rPr>
          <w:szCs w:val="24"/>
          <w:lang w:val="en-US"/>
        </w:rPr>
        <w:t>V</w:t>
      </w:r>
      <w:proofErr w:type="spellStart"/>
      <w:proofErr w:type="gramEnd"/>
      <w:r w:rsidRPr="008E4D17">
        <w:rPr>
          <w:szCs w:val="24"/>
          <w:vertAlign w:val="subscript"/>
        </w:rPr>
        <w:t>сигн</w:t>
      </w:r>
      <w:proofErr w:type="spellEnd"/>
      <w:r w:rsidRPr="008E4D17">
        <w:rPr>
          <w:szCs w:val="24"/>
        </w:rPr>
        <w:t>. Большое.</w:t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 xml:space="preserve">Его </w:t>
      </w:r>
      <w:r w:rsidR="008E4D17">
        <w:rPr>
          <w:szCs w:val="24"/>
        </w:rPr>
        <w:t>измеряют</w:t>
      </w:r>
      <w:r w:rsidRPr="008E4D17">
        <w:rPr>
          <w:szCs w:val="24"/>
        </w:rPr>
        <w:t>, модулируя излучение с низкой частотой (например, механическим прерывателем).</w:t>
      </w:r>
    </w:p>
    <w:p w:rsidR="00971EBF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drawing>
          <wp:inline distT="0" distB="0" distL="0" distR="0">
            <wp:extent cx="4677309" cy="2771993"/>
            <wp:effectExtent l="19050" t="0" r="8991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45" cy="2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BF" w:rsidRPr="008E4D17" w:rsidRDefault="006D0A2B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noProof/>
          <w:szCs w:val="24"/>
        </w:rPr>
        <w:drawing>
          <wp:inline distT="0" distB="0" distL="0" distR="0">
            <wp:extent cx="3847795" cy="2084832"/>
            <wp:effectExtent l="19050" t="0" r="3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68" cy="208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BF" w:rsidRPr="008E4D17" w:rsidRDefault="00971EBF" w:rsidP="008E4D17">
      <w:pPr>
        <w:spacing w:line="360" w:lineRule="auto"/>
        <w:ind w:firstLine="284"/>
        <w:jc w:val="both"/>
        <w:rPr>
          <w:szCs w:val="24"/>
        </w:rPr>
      </w:pPr>
      <w:r w:rsidRPr="008E4D17">
        <w:rPr>
          <w:szCs w:val="24"/>
        </w:rPr>
        <w:t>Низкочастотный сигнал усиливается усилителем.</w:t>
      </w:r>
      <w:r w:rsidR="008E4D17">
        <w:rPr>
          <w:szCs w:val="24"/>
        </w:rPr>
        <w:t xml:space="preserve"> </w:t>
      </w:r>
      <w:r w:rsidRPr="008E4D17">
        <w:rPr>
          <w:szCs w:val="24"/>
        </w:rPr>
        <w:t xml:space="preserve">Схема </w:t>
      </w:r>
      <w:proofErr w:type="spellStart"/>
      <w:r w:rsidRPr="008E4D17">
        <w:rPr>
          <w:szCs w:val="24"/>
        </w:rPr>
        <w:t>Граймса</w:t>
      </w:r>
      <w:proofErr w:type="spellEnd"/>
      <w:r w:rsidRPr="008E4D17">
        <w:rPr>
          <w:szCs w:val="24"/>
        </w:rPr>
        <w:t xml:space="preserve">, </w:t>
      </w:r>
      <w:proofErr w:type="spellStart"/>
      <w:r w:rsidRPr="008E4D17">
        <w:rPr>
          <w:szCs w:val="24"/>
        </w:rPr>
        <w:t>Ричардса</w:t>
      </w:r>
      <w:proofErr w:type="spellEnd"/>
      <w:r w:rsidRPr="008E4D17">
        <w:rPr>
          <w:szCs w:val="24"/>
        </w:rPr>
        <w:t>, Шапиро.</w:t>
      </w:r>
    </w:p>
    <w:p w:rsidR="00276452" w:rsidRPr="008E4D17" w:rsidRDefault="00276452" w:rsidP="008E4D17">
      <w:pPr>
        <w:spacing w:line="360" w:lineRule="auto"/>
        <w:ind w:firstLine="284"/>
        <w:jc w:val="both"/>
        <w:rPr>
          <w:szCs w:val="24"/>
        </w:rPr>
      </w:pPr>
    </w:p>
    <w:sectPr w:rsidR="00276452" w:rsidRPr="008E4D17" w:rsidSect="008E4D17">
      <w:footerReference w:type="even" r:id="rId32"/>
      <w:footerReference w:type="default" r:id="rId33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CA" w:rsidRDefault="00FD45CA">
      <w:r>
        <w:separator/>
      </w:r>
    </w:p>
  </w:endnote>
  <w:endnote w:type="continuationSeparator" w:id="1">
    <w:p w:rsidR="00FD45CA" w:rsidRDefault="00FD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43" w:rsidRDefault="00E4100E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04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0443">
      <w:rPr>
        <w:rStyle w:val="a7"/>
        <w:noProof/>
      </w:rPr>
      <w:t>5</w:t>
    </w:r>
    <w:r>
      <w:rPr>
        <w:rStyle w:val="a7"/>
      </w:rPr>
      <w:fldChar w:fldCharType="end"/>
    </w:r>
  </w:p>
  <w:p w:rsidR="003D0443" w:rsidRDefault="003D04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43" w:rsidRDefault="00E4100E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04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DAF">
      <w:rPr>
        <w:rStyle w:val="a7"/>
        <w:noProof/>
      </w:rPr>
      <w:t>1</w:t>
    </w:r>
    <w:r>
      <w:rPr>
        <w:rStyle w:val="a7"/>
      </w:rPr>
      <w:fldChar w:fldCharType="end"/>
    </w:r>
  </w:p>
  <w:p w:rsidR="003D0443" w:rsidRDefault="003D04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CA" w:rsidRDefault="00FD45CA">
      <w:r>
        <w:separator/>
      </w:r>
    </w:p>
  </w:footnote>
  <w:footnote w:type="continuationSeparator" w:id="1">
    <w:p w:rsidR="00FD45CA" w:rsidRDefault="00FD4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6CC"/>
    <w:multiLevelType w:val="hybridMultilevel"/>
    <w:tmpl w:val="E23A626A"/>
    <w:lvl w:ilvl="0" w:tplc="9F20F5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AE212C3"/>
    <w:multiLevelType w:val="hybridMultilevel"/>
    <w:tmpl w:val="93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F6980"/>
    <w:multiLevelType w:val="hybridMultilevel"/>
    <w:tmpl w:val="68F27CB2"/>
    <w:lvl w:ilvl="0" w:tplc="24A89B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16CB3"/>
    <w:rsid w:val="00032EDD"/>
    <w:rsid w:val="00042E0E"/>
    <w:rsid w:val="00063F57"/>
    <w:rsid w:val="000935B3"/>
    <w:rsid w:val="00094049"/>
    <w:rsid w:val="000A34A9"/>
    <w:rsid w:val="000F1A6F"/>
    <w:rsid w:val="000F2C0A"/>
    <w:rsid w:val="000F77A5"/>
    <w:rsid w:val="00120336"/>
    <w:rsid w:val="00134DEC"/>
    <w:rsid w:val="00156251"/>
    <w:rsid w:val="001625FE"/>
    <w:rsid w:val="00165288"/>
    <w:rsid w:val="0016646E"/>
    <w:rsid w:val="00184E13"/>
    <w:rsid w:val="001900EC"/>
    <w:rsid w:val="001A06F1"/>
    <w:rsid w:val="001E7335"/>
    <w:rsid w:val="002054A0"/>
    <w:rsid w:val="0021637F"/>
    <w:rsid w:val="00226045"/>
    <w:rsid w:val="00233F46"/>
    <w:rsid w:val="00244B59"/>
    <w:rsid w:val="0025269D"/>
    <w:rsid w:val="0026329F"/>
    <w:rsid w:val="002650C7"/>
    <w:rsid w:val="00276452"/>
    <w:rsid w:val="002852DF"/>
    <w:rsid w:val="002B2988"/>
    <w:rsid w:val="002C247B"/>
    <w:rsid w:val="002C6DF6"/>
    <w:rsid w:val="002F567F"/>
    <w:rsid w:val="00307DB3"/>
    <w:rsid w:val="003133BF"/>
    <w:rsid w:val="00327A99"/>
    <w:rsid w:val="00334E23"/>
    <w:rsid w:val="00353C54"/>
    <w:rsid w:val="003663BD"/>
    <w:rsid w:val="00374A7A"/>
    <w:rsid w:val="0037664E"/>
    <w:rsid w:val="003A6E1F"/>
    <w:rsid w:val="003D0443"/>
    <w:rsid w:val="003D2A82"/>
    <w:rsid w:val="003D7B52"/>
    <w:rsid w:val="004045CE"/>
    <w:rsid w:val="00406AD2"/>
    <w:rsid w:val="00415ADB"/>
    <w:rsid w:val="00420EF8"/>
    <w:rsid w:val="00426CE4"/>
    <w:rsid w:val="004277E9"/>
    <w:rsid w:val="00434000"/>
    <w:rsid w:val="00434C1B"/>
    <w:rsid w:val="0044293B"/>
    <w:rsid w:val="00444E3E"/>
    <w:rsid w:val="004506A7"/>
    <w:rsid w:val="0048532E"/>
    <w:rsid w:val="00494837"/>
    <w:rsid w:val="00494C88"/>
    <w:rsid w:val="004A3848"/>
    <w:rsid w:val="004A3F36"/>
    <w:rsid w:val="004B2BD8"/>
    <w:rsid w:val="004C21F4"/>
    <w:rsid w:val="004C771C"/>
    <w:rsid w:val="004E620F"/>
    <w:rsid w:val="004E7251"/>
    <w:rsid w:val="004F1830"/>
    <w:rsid w:val="00501B59"/>
    <w:rsid w:val="005031A2"/>
    <w:rsid w:val="00523356"/>
    <w:rsid w:val="00526CCA"/>
    <w:rsid w:val="005330FF"/>
    <w:rsid w:val="005615C6"/>
    <w:rsid w:val="005656EA"/>
    <w:rsid w:val="00570A7A"/>
    <w:rsid w:val="00576424"/>
    <w:rsid w:val="0058195B"/>
    <w:rsid w:val="0059210E"/>
    <w:rsid w:val="00592776"/>
    <w:rsid w:val="005A6C1B"/>
    <w:rsid w:val="005B2A76"/>
    <w:rsid w:val="005C230A"/>
    <w:rsid w:val="00611E23"/>
    <w:rsid w:val="00626C6F"/>
    <w:rsid w:val="00633583"/>
    <w:rsid w:val="00652EBC"/>
    <w:rsid w:val="00656D74"/>
    <w:rsid w:val="00662DC1"/>
    <w:rsid w:val="0067078B"/>
    <w:rsid w:val="006729EE"/>
    <w:rsid w:val="00673476"/>
    <w:rsid w:val="00676BBD"/>
    <w:rsid w:val="0068678F"/>
    <w:rsid w:val="006964AC"/>
    <w:rsid w:val="006B1593"/>
    <w:rsid w:val="006B4492"/>
    <w:rsid w:val="006B7D79"/>
    <w:rsid w:val="006C3226"/>
    <w:rsid w:val="006D0A2B"/>
    <w:rsid w:val="006D596B"/>
    <w:rsid w:val="00705B1D"/>
    <w:rsid w:val="0071244B"/>
    <w:rsid w:val="00723BC8"/>
    <w:rsid w:val="00734C3C"/>
    <w:rsid w:val="00744E9D"/>
    <w:rsid w:val="00764009"/>
    <w:rsid w:val="0077462F"/>
    <w:rsid w:val="007B0039"/>
    <w:rsid w:val="007B3249"/>
    <w:rsid w:val="007C13D8"/>
    <w:rsid w:val="007C369A"/>
    <w:rsid w:val="007E55F8"/>
    <w:rsid w:val="007E7CFB"/>
    <w:rsid w:val="007F4226"/>
    <w:rsid w:val="00821482"/>
    <w:rsid w:val="0086693D"/>
    <w:rsid w:val="00870372"/>
    <w:rsid w:val="00890F6B"/>
    <w:rsid w:val="0089193A"/>
    <w:rsid w:val="008A5CCE"/>
    <w:rsid w:val="008E4D17"/>
    <w:rsid w:val="008E6F1A"/>
    <w:rsid w:val="008E6FB0"/>
    <w:rsid w:val="008F50FE"/>
    <w:rsid w:val="009007DE"/>
    <w:rsid w:val="00916155"/>
    <w:rsid w:val="00934F2E"/>
    <w:rsid w:val="00937306"/>
    <w:rsid w:val="00946D90"/>
    <w:rsid w:val="00954B63"/>
    <w:rsid w:val="009560B9"/>
    <w:rsid w:val="00960309"/>
    <w:rsid w:val="00960900"/>
    <w:rsid w:val="009625DB"/>
    <w:rsid w:val="00971EBF"/>
    <w:rsid w:val="0097370B"/>
    <w:rsid w:val="00991B34"/>
    <w:rsid w:val="009A53CD"/>
    <w:rsid w:val="009B0BB5"/>
    <w:rsid w:val="009B1574"/>
    <w:rsid w:val="009B7E89"/>
    <w:rsid w:val="009C156B"/>
    <w:rsid w:val="009C5FEF"/>
    <w:rsid w:val="009C713F"/>
    <w:rsid w:val="009E01F4"/>
    <w:rsid w:val="009F4629"/>
    <w:rsid w:val="009F4F86"/>
    <w:rsid w:val="00A00C7A"/>
    <w:rsid w:val="00A21586"/>
    <w:rsid w:val="00A21F91"/>
    <w:rsid w:val="00A24E02"/>
    <w:rsid w:val="00A30784"/>
    <w:rsid w:val="00A32179"/>
    <w:rsid w:val="00A52EA9"/>
    <w:rsid w:val="00A53F27"/>
    <w:rsid w:val="00A85CB7"/>
    <w:rsid w:val="00A86086"/>
    <w:rsid w:val="00A91572"/>
    <w:rsid w:val="00A9687A"/>
    <w:rsid w:val="00AA1570"/>
    <w:rsid w:val="00AA1F51"/>
    <w:rsid w:val="00AA3847"/>
    <w:rsid w:val="00AA5504"/>
    <w:rsid w:val="00AA60B6"/>
    <w:rsid w:val="00AB1DA2"/>
    <w:rsid w:val="00AC19E1"/>
    <w:rsid w:val="00AC5B6D"/>
    <w:rsid w:val="00AD16F3"/>
    <w:rsid w:val="00B00C1F"/>
    <w:rsid w:val="00B143BA"/>
    <w:rsid w:val="00B174EB"/>
    <w:rsid w:val="00B3008F"/>
    <w:rsid w:val="00B30956"/>
    <w:rsid w:val="00B3282B"/>
    <w:rsid w:val="00B43F0D"/>
    <w:rsid w:val="00B54931"/>
    <w:rsid w:val="00B6070B"/>
    <w:rsid w:val="00B7395F"/>
    <w:rsid w:val="00B749FC"/>
    <w:rsid w:val="00B93F53"/>
    <w:rsid w:val="00BC24E4"/>
    <w:rsid w:val="00BC2B7D"/>
    <w:rsid w:val="00BD249F"/>
    <w:rsid w:val="00BD61E0"/>
    <w:rsid w:val="00BF36F1"/>
    <w:rsid w:val="00BF49AD"/>
    <w:rsid w:val="00C26A37"/>
    <w:rsid w:val="00C31D33"/>
    <w:rsid w:val="00C4065F"/>
    <w:rsid w:val="00C407E6"/>
    <w:rsid w:val="00C83759"/>
    <w:rsid w:val="00C9282E"/>
    <w:rsid w:val="00C9470E"/>
    <w:rsid w:val="00CB4B2C"/>
    <w:rsid w:val="00CB4E91"/>
    <w:rsid w:val="00CC4E27"/>
    <w:rsid w:val="00CE6DAF"/>
    <w:rsid w:val="00CF380D"/>
    <w:rsid w:val="00D125CA"/>
    <w:rsid w:val="00D16EF9"/>
    <w:rsid w:val="00D21B7E"/>
    <w:rsid w:val="00D465DD"/>
    <w:rsid w:val="00D50F39"/>
    <w:rsid w:val="00D745AB"/>
    <w:rsid w:val="00D809FB"/>
    <w:rsid w:val="00D84830"/>
    <w:rsid w:val="00D86108"/>
    <w:rsid w:val="00D97396"/>
    <w:rsid w:val="00D97F06"/>
    <w:rsid w:val="00DA3322"/>
    <w:rsid w:val="00DA360E"/>
    <w:rsid w:val="00DB7ED6"/>
    <w:rsid w:val="00DC1E31"/>
    <w:rsid w:val="00DD1954"/>
    <w:rsid w:val="00DD63A5"/>
    <w:rsid w:val="00DE3D33"/>
    <w:rsid w:val="00DF2783"/>
    <w:rsid w:val="00DF5611"/>
    <w:rsid w:val="00DF6F77"/>
    <w:rsid w:val="00DF719E"/>
    <w:rsid w:val="00E0346C"/>
    <w:rsid w:val="00E2282D"/>
    <w:rsid w:val="00E30347"/>
    <w:rsid w:val="00E3071B"/>
    <w:rsid w:val="00E30E5E"/>
    <w:rsid w:val="00E4100E"/>
    <w:rsid w:val="00E42765"/>
    <w:rsid w:val="00E55A63"/>
    <w:rsid w:val="00E6159B"/>
    <w:rsid w:val="00E75DF2"/>
    <w:rsid w:val="00E76D11"/>
    <w:rsid w:val="00E96BBA"/>
    <w:rsid w:val="00EA1866"/>
    <w:rsid w:val="00EB28E6"/>
    <w:rsid w:val="00ED4980"/>
    <w:rsid w:val="00EF68F8"/>
    <w:rsid w:val="00F11FC5"/>
    <w:rsid w:val="00F27128"/>
    <w:rsid w:val="00F36DE1"/>
    <w:rsid w:val="00F41D2B"/>
    <w:rsid w:val="00F4574C"/>
    <w:rsid w:val="00F637EC"/>
    <w:rsid w:val="00F74F00"/>
    <w:rsid w:val="00F91C89"/>
    <w:rsid w:val="00FA34DB"/>
    <w:rsid w:val="00FA72FE"/>
    <w:rsid w:val="00FB48A7"/>
    <w:rsid w:val="00FB512E"/>
    <w:rsid w:val="00FB641B"/>
    <w:rsid w:val="00FC117C"/>
    <w:rsid w:val="00FC1E25"/>
    <w:rsid w:val="00FC3510"/>
    <w:rsid w:val="00FD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00E"/>
    <w:rPr>
      <w:sz w:val="24"/>
    </w:rPr>
  </w:style>
  <w:style w:type="paragraph" w:styleId="1">
    <w:name w:val="heading 1"/>
    <w:basedOn w:val="a"/>
    <w:next w:val="a"/>
    <w:link w:val="10"/>
    <w:qFormat/>
    <w:rsid w:val="00E4100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4100E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E4100E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4100E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100E"/>
    <w:pPr>
      <w:jc w:val="center"/>
    </w:pPr>
    <w:rPr>
      <w:b/>
    </w:rPr>
  </w:style>
  <w:style w:type="paragraph" w:styleId="a4">
    <w:name w:val="Body Text"/>
    <w:basedOn w:val="a"/>
    <w:rsid w:val="00E4100E"/>
    <w:rPr>
      <w:sz w:val="22"/>
    </w:rPr>
  </w:style>
  <w:style w:type="paragraph" w:styleId="a5">
    <w:name w:val="Body Text Indent"/>
    <w:basedOn w:val="a"/>
    <w:rsid w:val="00E4100E"/>
    <w:pPr>
      <w:ind w:firstLine="284"/>
    </w:pPr>
    <w:rPr>
      <w:sz w:val="22"/>
    </w:rPr>
  </w:style>
  <w:style w:type="paragraph" w:styleId="20">
    <w:name w:val="Body Text Indent 2"/>
    <w:basedOn w:val="a"/>
    <w:rsid w:val="00E4100E"/>
    <w:pPr>
      <w:ind w:firstLine="284"/>
    </w:pPr>
  </w:style>
  <w:style w:type="paragraph" w:styleId="a6">
    <w:name w:val="footer"/>
    <w:basedOn w:val="a"/>
    <w:rsid w:val="00E410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4100E"/>
  </w:style>
  <w:style w:type="paragraph" w:styleId="30">
    <w:name w:val="Body Text Indent 3"/>
    <w:basedOn w:val="a"/>
    <w:rsid w:val="00E4100E"/>
    <w:pPr>
      <w:ind w:firstLine="284"/>
      <w:jc w:val="both"/>
    </w:pPr>
  </w:style>
  <w:style w:type="paragraph" w:styleId="a8">
    <w:name w:val="Balloon Text"/>
    <w:basedOn w:val="a"/>
    <w:link w:val="a9"/>
    <w:rsid w:val="00712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24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24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971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5</cp:revision>
  <cp:lastPrinted>2008-09-28T10:06:00Z</cp:lastPrinted>
  <dcterms:created xsi:type="dcterms:W3CDTF">2008-10-18T16:02:00Z</dcterms:created>
  <dcterms:modified xsi:type="dcterms:W3CDTF">2008-10-30T21:26:00Z</dcterms:modified>
</cp:coreProperties>
</file>