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30" w:rsidRPr="008E4D17" w:rsidRDefault="006A4D30" w:rsidP="006A4D30">
      <w:pPr>
        <w:pStyle w:val="1"/>
        <w:spacing w:line="360" w:lineRule="auto"/>
        <w:ind w:firstLine="284"/>
        <w:rPr>
          <w:rFonts w:ascii="Arial" w:hAnsi="Arial" w:cs="Arial"/>
          <w:b w:val="0"/>
          <w:szCs w:val="24"/>
        </w:rPr>
      </w:pPr>
      <w:r w:rsidRPr="008E4D17">
        <w:rPr>
          <w:rFonts w:ascii="Arial" w:hAnsi="Arial" w:cs="Arial"/>
          <w:b w:val="0"/>
          <w:szCs w:val="24"/>
        </w:rPr>
        <w:t>УЧЕБНО-МЕТОДИЧЕСКИЙ КОМПЛЕКС ДИСЦИПЛИНЫ</w:t>
      </w:r>
    </w:p>
    <w:p w:rsidR="006A4D30" w:rsidRPr="008E4D17" w:rsidRDefault="006A4D30" w:rsidP="006A4D30">
      <w:pPr>
        <w:pStyle w:val="1"/>
        <w:spacing w:line="360" w:lineRule="auto"/>
        <w:ind w:firstLine="284"/>
        <w:rPr>
          <w:rFonts w:ascii="Arial" w:hAnsi="Arial" w:cs="Arial"/>
          <w:szCs w:val="24"/>
        </w:rPr>
      </w:pPr>
      <w:r w:rsidRPr="008E4D17">
        <w:rPr>
          <w:rFonts w:ascii="Arial" w:hAnsi="Arial" w:cs="Arial"/>
          <w:szCs w:val="24"/>
        </w:rPr>
        <w:t>СЛАБОТОЧНАЯ СВЕРХПРОВОДИМОСТЬ</w:t>
      </w:r>
    </w:p>
    <w:p w:rsidR="006A4D30" w:rsidRPr="008E4D17" w:rsidRDefault="006A4D30" w:rsidP="006A4D30">
      <w:pPr>
        <w:spacing w:line="360" w:lineRule="auto"/>
        <w:ind w:firstLine="284"/>
        <w:jc w:val="center"/>
        <w:rPr>
          <w:szCs w:val="24"/>
        </w:rPr>
      </w:pPr>
      <w:r w:rsidRPr="008E4D17">
        <w:rPr>
          <w:szCs w:val="24"/>
        </w:rPr>
        <w:t>КОНСПЕКТЫ ЛЕКЦИЙ</w:t>
      </w:r>
    </w:p>
    <w:p w:rsidR="006A4D30" w:rsidRDefault="006A4D30" w:rsidP="006A4D30">
      <w:pPr>
        <w:spacing w:line="360" w:lineRule="auto"/>
        <w:ind w:firstLine="284"/>
        <w:jc w:val="center"/>
        <w:rPr>
          <w:szCs w:val="24"/>
        </w:rPr>
      </w:pPr>
      <w:r w:rsidRPr="008E4D17">
        <w:rPr>
          <w:szCs w:val="24"/>
        </w:rPr>
        <w:t xml:space="preserve">Лекция </w:t>
      </w:r>
      <w:r w:rsidR="00BE5795">
        <w:rPr>
          <w:szCs w:val="24"/>
        </w:rPr>
        <w:t>11,12</w:t>
      </w:r>
    </w:p>
    <w:p w:rsidR="00866C9B" w:rsidRPr="006A4D30" w:rsidRDefault="00866C9B" w:rsidP="006A4D30">
      <w:pPr>
        <w:spacing w:line="360" w:lineRule="auto"/>
        <w:ind w:firstLine="284"/>
        <w:jc w:val="both"/>
        <w:rPr>
          <w:b/>
          <w:szCs w:val="24"/>
        </w:rPr>
      </w:pPr>
      <w:r w:rsidRPr="006A4D30">
        <w:rPr>
          <w:b/>
          <w:szCs w:val="24"/>
        </w:rPr>
        <w:t>11. СКВИД – сверхпроводящий квантовый интерференционный детектор.</w:t>
      </w:r>
    </w:p>
    <w:p w:rsidR="00866C9B" w:rsidRPr="006A4D30" w:rsidRDefault="00866C9B" w:rsidP="006A4D30">
      <w:pPr>
        <w:spacing w:line="360" w:lineRule="auto"/>
        <w:ind w:firstLine="284"/>
        <w:jc w:val="both"/>
        <w:rPr>
          <w:b/>
          <w:szCs w:val="24"/>
        </w:rPr>
      </w:pPr>
      <w:r w:rsidRPr="006A4D30">
        <w:rPr>
          <w:b/>
          <w:szCs w:val="24"/>
        </w:rPr>
        <w:t xml:space="preserve">11.1. Теория </w:t>
      </w:r>
      <w:proofErr w:type="spellStart"/>
      <w:r w:rsidRPr="006A4D30">
        <w:rPr>
          <w:b/>
          <w:szCs w:val="24"/>
        </w:rPr>
        <w:t>ПТ-СКВИДа</w:t>
      </w:r>
      <w:proofErr w:type="spellEnd"/>
      <w:r w:rsidRPr="006A4D30">
        <w:rPr>
          <w:b/>
          <w:szCs w:val="24"/>
        </w:rPr>
        <w:t>.</w:t>
      </w:r>
    </w:p>
    <w:p w:rsidR="00CC54F7" w:rsidRPr="006A4D30" w:rsidRDefault="00CC54F7" w:rsidP="006A4D30">
      <w:pPr>
        <w:spacing w:line="360" w:lineRule="auto"/>
        <w:ind w:firstLine="284"/>
        <w:jc w:val="both"/>
        <w:rPr>
          <w:szCs w:val="24"/>
          <w:u w:val="single"/>
        </w:rPr>
      </w:pPr>
      <w:r w:rsidRPr="006A4D30">
        <w:rPr>
          <w:szCs w:val="24"/>
        </w:rPr>
        <w:t xml:space="preserve">1. </w:t>
      </w:r>
      <w:r w:rsidRPr="006A4D30">
        <w:rPr>
          <w:szCs w:val="24"/>
          <w:u w:val="single"/>
        </w:rPr>
        <w:t xml:space="preserve">Схема </w:t>
      </w:r>
      <w:proofErr w:type="spellStart"/>
      <w:r w:rsidRPr="006A4D30">
        <w:rPr>
          <w:szCs w:val="24"/>
          <w:u w:val="single"/>
        </w:rPr>
        <w:t>ПТ-СКВИДа</w:t>
      </w:r>
      <w:proofErr w:type="spellEnd"/>
      <w:r w:rsidRPr="006A4D30">
        <w:rPr>
          <w:szCs w:val="24"/>
          <w:u w:val="single"/>
        </w:rPr>
        <w:t>.</w:t>
      </w:r>
    </w:p>
    <w:p w:rsidR="00CC54F7" w:rsidRDefault="00CC54F7" w:rsidP="006A4D30">
      <w:pPr>
        <w:spacing w:line="360" w:lineRule="auto"/>
        <w:ind w:firstLine="284"/>
        <w:jc w:val="both"/>
        <w:rPr>
          <w:szCs w:val="24"/>
        </w:rPr>
      </w:pPr>
      <w:proofErr w:type="gramStart"/>
      <w:r w:rsidRPr="006A4D30">
        <w:rPr>
          <w:szCs w:val="24"/>
        </w:rPr>
        <w:t>Это 2 перехода, включенные в СП кольцо.</w:t>
      </w:r>
      <w:proofErr w:type="gramEnd"/>
    </w:p>
    <w:p w:rsidR="005812BD" w:rsidRDefault="00217862" w:rsidP="006A4D30">
      <w:pPr>
        <w:spacing w:line="360" w:lineRule="auto"/>
        <w:ind w:firstLine="284"/>
        <w:jc w:val="both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5020310" cy="3631565"/>
            <wp:effectExtent l="19050" t="0" r="889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BD" w:rsidRPr="00217862" w:rsidRDefault="005812BD" w:rsidP="005812BD">
      <w:pPr>
        <w:spacing w:line="360" w:lineRule="auto"/>
        <w:ind w:firstLine="284"/>
        <w:rPr>
          <w:szCs w:val="24"/>
        </w:rPr>
      </w:pPr>
      <w:r>
        <w:rPr>
          <w:szCs w:val="24"/>
        </w:rPr>
        <w:t xml:space="preserve">Схема упрощенная: нет емкостей (Это </w:t>
      </w:r>
      <w:proofErr w:type="gramStart"/>
      <w:r>
        <w:rPr>
          <w:szCs w:val="24"/>
        </w:rPr>
        <w:t>ПТ</w:t>
      </w:r>
      <w:proofErr w:type="gramEnd"/>
      <w:r>
        <w:rPr>
          <w:szCs w:val="24"/>
        </w:rPr>
        <w:t xml:space="preserve"> СКВИД). </w:t>
      </w:r>
      <w:proofErr w:type="gramStart"/>
      <w:r>
        <w:rPr>
          <w:szCs w:val="24"/>
          <w:lang w:val="en-US"/>
        </w:rPr>
        <w:t>I</w:t>
      </w:r>
      <w:r w:rsidRPr="006F00CF">
        <w:rPr>
          <w:szCs w:val="24"/>
        </w:rPr>
        <w:t xml:space="preserve"> </w:t>
      </w:r>
      <w:r>
        <w:rPr>
          <w:szCs w:val="24"/>
        </w:rPr>
        <w:t xml:space="preserve"> -</w:t>
      </w:r>
      <w:proofErr w:type="gramEnd"/>
      <w:r>
        <w:rPr>
          <w:szCs w:val="24"/>
        </w:rPr>
        <w:t xml:space="preserve"> постоянный ток смещения. </w:t>
      </w:r>
      <w:proofErr w:type="spellStart"/>
      <w:r>
        <w:rPr>
          <w:szCs w:val="24"/>
        </w:rPr>
        <w:t>Ф</w:t>
      </w:r>
      <w:r>
        <w:rPr>
          <w:szCs w:val="24"/>
          <w:vertAlign w:val="subscript"/>
        </w:rPr>
        <w:t>е</w:t>
      </w:r>
      <w:proofErr w:type="spellEnd"/>
      <w:r>
        <w:rPr>
          <w:szCs w:val="24"/>
        </w:rPr>
        <w:t xml:space="preserve"> – внешний поток. </w:t>
      </w:r>
      <w:proofErr w:type="gramStart"/>
      <w:r>
        <w:rPr>
          <w:szCs w:val="24"/>
          <w:lang w:val="en-US"/>
        </w:rPr>
        <w:t>R</w:t>
      </w:r>
      <w:r w:rsidRPr="006F00CF">
        <w:rPr>
          <w:szCs w:val="24"/>
          <w:vertAlign w:val="subscript"/>
        </w:rPr>
        <w:t>1</w:t>
      </w:r>
      <w:r w:rsidRPr="006F00CF">
        <w:rPr>
          <w:szCs w:val="24"/>
        </w:rPr>
        <w:t xml:space="preserve"> </w:t>
      </w:r>
      <w:r>
        <w:rPr>
          <w:szCs w:val="24"/>
          <w:lang w:val="en-US"/>
        </w:rPr>
        <w:t>R</w:t>
      </w:r>
      <w:r w:rsidRPr="006F00CF">
        <w:rPr>
          <w:szCs w:val="24"/>
          <w:vertAlign w:val="subscript"/>
        </w:rPr>
        <w:t>2</w:t>
      </w:r>
      <w:r w:rsidRPr="006F00CF">
        <w:rPr>
          <w:szCs w:val="24"/>
        </w:rPr>
        <w:t xml:space="preserve"> – </w:t>
      </w:r>
      <w:r>
        <w:rPr>
          <w:szCs w:val="24"/>
        </w:rPr>
        <w:t>шунтирующие сопротивления через переход.</w:t>
      </w:r>
      <w:proofErr w:type="gramEnd"/>
      <w:r>
        <w:rPr>
          <w:szCs w:val="24"/>
        </w:rPr>
        <w:t xml:space="preserve"> </w:t>
      </w:r>
      <w:r>
        <w:rPr>
          <w:szCs w:val="24"/>
          <w:lang w:val="en-US"/>
        </w:rPr>
        <w:t>L</w:t>
      </w:r>
      <w:r w:rsidRPr="006F00CF">
        <w:rPr>
          <w:szCs w:val="24"/>
          <w:vertAlign w:val="subscript"/>
        </w:rPr>
        <w:t>1</w:t>
      </w:r>
      <w:r w:rsidRPr="006F00CF">
        <w:rPr>
          <w:szCs w:val="24"/>
        </w:rPr>
        <w:t xml:space="preserve"> </w:t>
      </w:r>
      <w:proofErr w:type="gramStart"/>
      <w:r>
        <w:rPr>
          <w:szCs w:val="24"/>
          <w:lang w:val="en-US"/>
        </w:rPr>
        <w:t>L</w:t>
      </w:r>
      <w:r w:rsidRPr="006F00CF">
        <w:rPr>
          <w:szCs w:val="24"/>
          <w:vertAlign w:val="subscript"/>
        </w:rPr>
        <w:t>2</w:t>
      </w:r>
      <w:r w:rsidRPr="006F00CF">
        <w:rPr>
          <w:szCs w:val="24"/>
        </w:rPr>
        <w:t xml:space="preserve"> </w:t>
      </w:r>
      <w:r>
        <w:rPr>
          <w:szCs w:val="24"/>
        </w:rPr>
        <w:t xml:space="preserve"> -</w:t>
      </w:r>
      <w:proofErr w:type="gramEnd"/>
      <w:r>
        <w:rPr>
          <w:szCs w:val="24"/>
        </w:rPr>
        <w:t xml:space="preserve"> собственные индуктивности ветвей </w:t>
      </w:r>
      <w:proofErr w:type="spellStart"/>
      <w:r>
        <w:rPr>
          <w:szCs w:val="24"/>
        </w:rPr>
        <w:t>СКВИДа</w:t>
      </w:r>
      <w:proofErr w:type="spellEnd"/>
      <w:r>
        <w:rPr>
          <w:szCs w:val="24"/>
        </w:rPr>
        <w:t xml:space="preserve">. </w:t>
      </w:r>
      <w:r>
        <w:rPr>
          <w:szCs w:val="24"/>
          <w:lang w:val="en-US"/>
        </w:rPr>
        <w:t>I</w:t>
      </w:r>
      <w:r w:rsidRPr="006F00CF">
        <w:rPr>
          <w:szCs w:val="24"/>
          <w:vertAlign w:val="subscript"/>
        </w:rPr>
        <w:t>1</w:t>
      </w:r>
      <w:r w:rsidRPr="006F00CF">
        <w:rPr>
          <w:szCs w:val="24"/>
        </w:rPr>
        <w:t xml:space="preserve"> </w:t>
      </w:r>
      <w:r>
        <w:rPr>
          <w:szCs w:val="24"/>
          <w:lang w:val="en-US"/>
        </w:rPr>
        <w:t>I</w:t>
      </w:r>
      <w:r w:rsidRPr="006F00CF">
        <w:rPr>
          <w:szCs w:val="24"/>
          <w:vertAlign w:val="subscript"/>
        </w:rPr>
        <w:t>2</w:t>
      </w:r>
      <w:r w:rsidRPr="006F00CF">
        <w:rPr>
          <w:szCs w:val="24"/>
        </w:rPr>
        <w:t xml:space="preserve"> - </w:t>
      </w:r>
      <w:r>
        <w:rPr>
          <w:szCs w:val="24"/>
        </w:rPr>
        <w:t xml:space="preserve"> токи через первый и второй переходы. Критические токи переходов </w:t>
      </w:r>
      <w:proofErr w:type="spellStart"/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c</w:t>
      </w:r>
      <w:proofErr w:type="spellEnd"/>
      <w:r w:rsidRPr="005812BD">
        <w:rPr>
          <w:szCs w:val="24"/>
          <w:vertAlign w:val="subscript"/>
        </w:rPr>
        <w:t xml:space="preserve">1 </w:t>
      </w:r>
      <w:proofErr w:type="spellStart"/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c</w:t>
      </w:r>
      <w:proofErr w:type="spellEnd"/>
      <w:r w:rsidRPr="005812BD">
        <w:rPr>
          <w:szCs w:val="24"/>
          <w:vertAlign w:val="subscript"/>
        </w:rPr>
        <w:t>2</w:t>
      </w:r>
      <w:r>
        <w:rPr>
          <w:szCs w:val="24"/>
        </w:rPr>
        <w:t>.</w:t>
      </w:r>
    </w:p>
    <w:p w:rsidR="005812BD" w:rsidRPr="005812BD" w:rsidRDefault="005812BD" w:rsidP="005812BD">
      <w:pPr>
        <w:spacing w:line="360" w:lineRule="auto"/>
        <w:ind w:firstLine="284"/>
        <w:jc w:val="both"/>
        <w:rPr>
          <w:szCs w:val="24"/>
        </w:rPr>
      </w:pPr>
    </w:p>
    <w:p w:rsidR="00CC54F7" w:rsidRPr="006A4D30" w:rsidRDefault="00CC54F7" w:rsidP="006A4D30">
      <w:pPr>
        <w:spacing w:line="360" w:lineRule="auto"/>
        <w:ind w:firstLine="284"/>
        <w:jc w:val="both"/>
        <w:rPr>
          <w:szCs w:val="24"/>
        </w:rPr>
      </w:pPr>
    </w:p>
    <w:p w:rsidR="00866C9B" w:rsidRDefault="00CC54F7" w:rsidP="006A4D30">
      <w:pPr>
        <w:spacing w:line="360" w:lineRule="auto"/>
        <w:ind w:firstLine="284"/>
        <w:jc w:val="both"/>
        <w:rPr>
          <w:szCs w:val="24"/>
          <w:u w:val="single"/>
        </w:rPr>
      </w:pPr>
      <w:r w:rsidRPr="006A4D30">
        <w:rPr>
          <w:szCs w:val="24"/>
        </w:rPr>
        <w:br w:type="page"/>
      </w:r>
      <w:r w:rsidR="00866C9B" w:rsidRPr="006A4D30">
        <w:rPr>
          <w:szCs w:val="24"/>
        </w:rPr>
        <w:lastRenderedPageBreak/>
        <w:t xml:space="preserve">2. </w:t>
      </w:r>
      <w:r w:rsidR="00866C9B" w:rsidRPr="006A4D30">
        <w:rPr>
          <w:szCs w:val="24"/>
          <w:u w:val="single"/>
        </w:rPr>
        <w:t>Понятия и определения.</w:t>
      </w:r>
    </w:p>
    <w:p w:rsidR="00217862" w:rsidRDefault="00217862" w:rsidP="006A4D30">
      <w:pPr>
        <w:spacing w:line="360" w:lineRule="auto"/>
        <w:ind w:firstLine="284"/>
        <w:jc w:val="both"/>
        <w:rPr>
          <w:szCs w:val="24"/>
        </w:rPr>
      </w:pPr>
      <w:r>
        <w:rPr>
          <w:szCs w:val="24"/>
        </w:rPr>
        <w:t>Введем некоторые полезные понятия и определим разные величины.</w:t>
      </w:r>
    </w:p>
    <w:p w:rsidR="00217862" w:rsidRDefault="00217862" w:rsidP="00217862">
      <w:pPr>
        <w:spacing w:line="360" w:lineRule="auto"/>
        <w:jc w:val="both"/>
        <w:rPr>
          <w:szCs w:val="24"/>
          <w:lang w:val="en-US"/>
        </w:rPr>
      </w:pPr>
      <w:r w:rsidRPr="00217862">
        <w:rPr>
          <w:szCs w:val="24"/>
          <w:lang w:val="en-US"/>
        </w:rPr>
        <w:t>1.</w:t>
      </w:r>
      <w:r w:rsidRPr="00217862">
        <w:rPr>
          <w:szCs w:val="24"/>
        </w:rPr>
        <w:t>Токи</w:t>
      </w:r>
      <w:r w:rsidRPr="00217862">
        <w:rPr>
          <w:szCs w:val="24"/>
          <w:lang w:val="en-US"/>
        </w:rPr>
        <w:t xml:space="preserve"> </w:t>
      </w:r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1</w:t>
      </w:r>
      <w:r>
        <w:rPr>
          <w:szCs w:val="24"/>
          <w:lang w:val="en-US"/>
        </w:rPr>
        <w:t>, I</w:t>
      </w:r>
      <w:r>
        <w:rPr>
          <w:szCs w:val="24"/>
          <w:vertAlign w:val="subscript"/>
          <w:lang w:val="en-US"/>
        </w:rPr>
        <w:t>2</w:t>
      </w:r>
      <w:r>
        <w:rPr>
          <w:szCs w:val="24"/>
          <w:lang w:val="en-US"/>
        </w:rPr>
        <w:t>=</w:t>
      </w:r>
      <w:proofErr w:type="gramStart"/>
      <w:r>
        <w:rPr>
          <w:szCs w:val="24"/>
          <w:lang w:val="en-US"/>
        </w:rPr>
        <w:t>f(</w:t>
      </w:r>
      <w:proofErr w:type="gramEnd"/>
      <w:r>
        <w:rPr>
          <w:szCs w:val="24"/>
          <w:lang w:val="en-US"/>
        </w:rPr>
        <w:t>t).</w:t>
      </w:r>
    </w:p>
    <w:p w:rsidR="00217862" w:rsidRDefault="00217862" w:rsidP="00217862">
      <w:pPr>
        <w:spacing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1</w:t>
      </w:r>
      <w:r>
        <w:rPr>
          <w:szCs w:val="24"/>
          <w:lang w:val="en-US"/>
        </w:rPr>
        <w:t>+ I</w:t>
      </w:r>
      <w:r>
        <w:rPr>
          <w:szCs w:val="24"/>
          <w:vertAlign w:val="subscript"/>
          <w:lang w:val="en-US"/>
        </w:rPr>
        <w:t>2</w:t>
      </w:r>
      <w:r>
        <w:rPr>
          <w:szCs w:val="24"/>
          <w:lang w:val="en-US"/>
        </w:rPr>
        <w:t>=I                                                                           (11.1)</w:t>
      </w:r>
    </w:p>
    <w:p w:rsidR="00217862" w:rsidRDefault="00217862" w:rsidP="00217862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Поскольку </w:t>
      </w:r>
      <w:r>
        <w:rPr>
          <w:szCs w:val="24"/>
          <w:lang w:val="en-US"/>
        </w:rPr>
        <w:t>I</w:t>
      </w:r>
      <w:r w:rsidRPr="00217862">
        <w:rPr>
          <w:szCs w:val="24"/>
        </w:rPr>
        <w:t>=</w:t>
      </w:r>
      <w:r>
        <w:rPr>
          <w:szCs w:val="24"/>
          <w:lang w:val="en-US"/>
        </w:rPr>
        <w:t>const</w:t>
      </w:r>
      <w:r w:rsidRPr="00217862">
        <w:rPr>
          <w:szCs w:val="24"/>
        </w:rPr>
        <w:t xml:space="preserve"> </w:t>
      </w:r>
      <w:r>
        <w:rPr>
          <w:szCs w:val="24"/>
        </w:rPr>
        <w:t>(медленно меняется)</w:t>
      </w:r>
    </w:p>
    <w:p w:rsidR="00217862" w:rsidRPr="00217862" w:rsidRDefault="00217862" w:rsidP="00217862">
      <w:pPr>
        <w:spacing w:line="360" w:lineRule="auto"/>
        <w:jc w:val="both"/>
        <w:rPr>
          <w:szCs w:val="24"/>
          <w:lang w:val="en-US"/>
        </w:rPr>
      </w:pPr>
      <w:proofErr w:type="spellStart"/>
      <w:proofErr w:type="gramStart"/>
      <w:r>
        <w:rPr>
          <w:szCs w:val="24"/>
          <w:lang w:val="en-US"/>
        </w:rPr>
        <w:t>dI</w:t>
      </w:r>
      <w:proofErr w:type="spellEnd"/>
      <w:r>
        <w:rPr>
          <w:szCs w:val="24"/>
          <w:lang w:val="en-US"/>
        </w:rPr>
        <w:t>/</w:t>
      </w:r>
      <w:proofErr w:type="spellStart"/>
      <w:r>
        <w:rPr>
          <w:szCs w:val="24"/>
          <w:lang w:val="en-US"/>
        </w:rPr>
        <w:t>dt</w:t>
      </w:r>
      <w:proofErr w:type="spellEnd"/>
      <w:r>
        <w:rPr>
          <w:szCs w:val="24"/>
          <w:lang w:val="en-US"/>
        </w:rPr>
        <w:t>=</w:t>
      </w:r>
      <w:proofErr w:type="gramEnd"/>
      <w:r>
        <w:rPr>
          <w:szCs w:val="24"/>
          <w:lang w:val="en-US"/>
        </w:rPr>
        <w:t xml:space="preserve">0 </w:t>
      </w:r>
      <w:r>
        <w:rPr>
          <w:szCs w:val="24"/>
        </w:rPr>
        <w:t>или</w:t>
      </w:r>
      <w:r>
        <w:rPr>
          <w:szCs w:val="24"/>
          <w:lang w:val="en-US"/>
        </w:rPr>
        <w:t xml:space="preserve"> dI</w:t>
      </w:r>
      <w:r>
        <w:rPr>
          <w:szCs w:val="24"/>
          <w:vertAlign w:val="subscript"/>
          <w:lang w:val="en-US"/>
        </w:rPr>
        <w:t>1</w:t>
      </w:r>
      <w:r>
        <w:rPr>
          <w:szCs w:val="24"/>
          <w:lang w:val="en-US"/>
        </w:rPr>
        <w:t>/</w:t>
      </w:r>
      <w:proofErr w:type="spellStart"/>
      <w:r>
        <w:rPr>
          <w:szCs w:val="24"/>
          <w:lang w:val="en-US"/>
        </w:rPr>
        <w:t>dt</w:t>
      </w:r>
      <w:proofErr w:type="spellEnd"/>
      <w:r>
        <w:rPr>
          <w:szCs w:val="24"/>
          <w:lang w:val="en-US"/>
        </w:rPr>
        <w:t>=-dI</w:t>
      </w:r>
      <w:r>
        <w:rPr>
          <w:szCs w:val="24"/>
          <w:vertAlign w:val="subscript"/>
          <w:lang w:val="en-US"/>
        </w:rPr>
        <w:t>2</w:t>
      </w:r>
      <w:r>
        <w:rPr>
          <w:szCs w:val="24"/>
          <w:lang w:val="en-US"/>
        </w:rPr>
        <w:t>/</w:t>
      </w:r>
      <w:proofErr w:type="spellStart"/>
      <w:r>
        <w:rPr>
          <w:szCs w:val="24"/>
          <w:lang w:val="en-US"/>
        </w:rPr>
        <w:t>dt</w:t>
      </w:r>
      <w:proofErr w:type="spellEnd"/>
    </w:p>
    <w:p w:rsidR="00217862" w:rsidRDefault="00B42263" w:rsidP="00B42263">
      <w:pPr>
        <w:spacing w:line="360" w:lineRule="auto"/>
        <w:jc w:val="both"/>
        <w:rPr>
          <w:szCs w:val="24"/>
        </w:rPr>
      </w:pPr>
      <w:r w:rsidRPr="00B42263">
        <w:rPr>
          <w:szCs w:val="24"/>
        </w:rPr>
        <w:t>2</w:t>
      </w:r>
      <w:r>
        <w:rPr>
          <w:szCs w:val="24"/>
        </w:rPr>
        <w:t>.Круговой (циркулирующий) ток в кольце (важное понятие)</w:t>
      </w:r>
    </w:p>
    <w:p w:rsidR="00B42263" w:rsidRPr="00B42263" w:rsidRDefault="00B42263" w:rsidP="00B42263">
      <w:pPr>
        <w:spacing w:line="360" w:lineRule="auto"/>
        <w:jc w:val="both"/>
        <w:rPr>
          <w:szCs w:val="24"/>
        </w:rPr>
      </w:pPr>
      <w:r>
        <w:rPr>
          <w:szCs w:val="24"/>
          <w:lang w:val="en-US"/>
        </w:rPr>
        <w:t>I</w:t>
      </w:r>
      <w:proofErr w:type="gramStart"/>
      <w:r w:rsidRPr="00B42263">
        <w:rPr>
          <w:szCs w:val="24"/>
        </w:rPr>
        <w:t>=(</w:t>
      </w:r>
      <w:proofErr w:type="gramEnd"/>
      <w:r>
        <w:rPr>
          <w:szCs w:val="24"/>
          <w:lang w:val="en-US"/>
        </w:rPr>
        <w:t>I</w:t>
      </w:r>
      <w:r w:rsidRPr="00B42263">
        <w:rPr>
          <w:szCs w:val="24"/>
          <w:vertAlign w:val="subscript"/>
        </w:rPr>
        <w:t>2</w:t>
      </w:r>
      <w:r w:rsidRPr="00B42263">
        <w:rPr>
          <w:szCs w:val="24"/>
        </w:rPr>
        <w:t>-</w:t>
      </w:r>
      <w:r>
        <w:rPr>
          <w:szCs w:val="24"/>
          <w:lang w:val="en-US"/>
        </w:rPr>
        <w:t>I</w:t>
      </w:r>
      <w:r w:rsidRPr="00B42263">
        <w:rPr>
          <w:szCs w:val="24"/>
          <w:vertAlign w:val="subscript"/>
        </w:rPr>
        <w:t>1</w:t>
      </w:r>
      <w:r w:rsidRPr="00B42263">
        <w:rPr>
          <w:szCs w:val="24"/>
        </w:rPr>
        <w:t>)/2                                                                        (11.2)</w:t>
      </w:r>
    </w:p>
    <w:p w:rsidR="00B42263" w:rsidRDefault="00B42263" w:rsidP="00B42263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Это ток, а не плотность тока. За + взято направление </w:t>
      </w:r>
      <w:r>
        <w:rPr>
          <w:szCs w:val="24"/>
          <w:lang w:val="en-US"/>
        </w:rPr>
        <w:t>I</w:t>
      </w:r>
      <w:r w:rsidRPr="00B42263">
        <w:rPr>
          <w:szCs w:val="24"/>
          <w:vertAlign w:val="subscript"/>
        </w:rPr>
        <w:t>2</w:t>
      </w:r>
      <w:r>
        <w:rPr>
          <w:szCs w:val="24"/>
        </w:rPr>
        <w:t>. . Именно такой ток течет по кругу. И именно он создает поток в контуре.</w:t>
      </w:r>
    </w:p>
    <w:p w:rsidR="00B42263" w:rsidRDefault="00B42263" w:rsidP="00B42263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Действительно: </w:t>
      </w:r>
    </w:p>
    <w:p w:rsidR="00EE1CD6" w:rsidRDefault="00EE1CD6" w:rsidP="00B42263">
      <w:pPr>
        <w:spacing w:line="360" w:lineRule="auto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157220" cy="1000760"/>
            <wp:effectExtent l="19050" t="0" r="508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D6" w:rsidRDefault="00EE1CD6" w:rsidP="00B42263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Токи </w:t>
      </w:r>
      <w:r w:rsidRPr="00B42263">
        <w:rPr>
          <w:szCs w:val="24"/>
        </w:rPr>
        <w:t>(</w:t>
      </w:r>
      <w:r>
        <w:rPr>
          <w:szCs w:val="24"/>
          <w:lang w:val="en-US"/>
        </w:rPr>
        <w:t>I</w:t>
      </w:r>
      <w:r w:rsidRPr="00B42263">
        <w:rPr>
          <w:szCs w:val="24"/>
          <w:vertAlign w:val="subscript"/>
        </w:rPr>
        <w:t>2</w:t>
      </w:r>
      <w:r>
        <w:rPr>
          <w:szCs w:val="24"/>
        </w:rPr>
        <w:t>+</w:t>
      </w:r>
      <w:r>
        <w:rPr>
          <w:szCs w:val="24"/>
          <w:lang w:val="en-US"/>
        </w:rPr>
        <w:t>I</w:t>
      </w:r>
      <w:r w:rsidRPr="00B42263">
        <w:rPr>
          <w:szCs w:val="24"/>
          <w:vertAlign w:val="subscript"/>
        </w:rPr>
        <w:t>1</w:t>
      </w:r>
      <w:r w:rsidRPr="00B42263">
        <w:rPr>
          <w:szCs w:val="24"/>
        </w:rPr>
        <w:t>)/2</w:t>
      </w:r>
      <w:r>
        <w:rPr>
          <w:szCs w:val="24"/>
        </w:rPr>
        <w:t xml:space="preserve"> не создают потока в контуре: ни равны и потоки, создаваемые ими, противоположны.</w:t>
      </w:r>
    </w:p>
    <w:p w:rsidR="00EE1CD6" w:rsidRDefault="00EE1CD6" w:rsidP="00B42263">
      <w:pPr>
        <w:spacing w:line="360" w:lineRule="auto"/>
        <w:jc w:val="both"/>
        <w:rPr>
          <w:szCs w:val="24"/>
        </w:rPr>
      </w:pPr>
      <w:r>
        <w:rPr>
          <w:szCs w:val="24"/>
        </w:rPr>
        <w:t>Т.е. поток в контуре Ф</w:t>
      </w:r>
      <w:r>
        <w:rPr>
          <w:szCs w:val="24"/>
          <w:vertAlign w:val="subscript"/>
        </w:rPr>
        <w:t>внут.</w:t>
      </w:r>
      <w:r>
        <w:rPr>
          <w:szCs w:val="24"/>
        </w:rPr>
        <w:t>=</w:t>
      </w:r>
      <w:r w:rsidRPr="00EE1CD6">
        <w:rPr>
          <w:szCs w:val="24"/>
        </w:rPr>
        <w:t>1/</w:t>
      </w:r>
      <w:r>
        <w:rPr>
          <w:szCs w:val="24"/>
          <w:lang w:val="en-US"/>
        </w:rPr>
        <w:t>c</w:t>
      </w:r>
      <w:r w:rsidRPr="00EE1CD6">
        <w:rPr>
          <w:szCs w:val="24"/>
        </w:rPr>
        <w:t>(</w:t>
      </w:r>
      <w:r>
        <w:rPr>
          <w:szCs w:val="24"/>
          <w:lang w:val="en-US"/>
        </w:rPr>
        <w:t>L</w:t>
      </w:r>
      <w:r w:rsidRPr="00EE1CD6">
        <w:rPr>
          <w:szCs w:val="24"/>
          <w:vertAlign w:val="subscript"/>
        </w:rPr>
        <w:t>1</w:t>
      </w:r>
      <w:r w:rsidRPr="00EE1CD6">
        <w:rPr>
          <w:szCs w:val="24"/>
        </w:rPr>
        <w:t>+</w:t>
      </w:r>
      <w:r>
        <w:rPr>
          <w:szCs w:val="24"/>
          <w:lang w:val="en-US"/>
        </w:rPr>
        <w:t>L</w:t>
      </w:r>
      <w:r w:rsidRPr="00EE1CD6">
        <w:rPr>
          <w:szCs w:val="24"/>
          <w:vertAlign w:val="subscript"/>
        </w:rPr>
        <w:t>2</w:t>
      </w:r>
      <w:r w:rsidRPr="00EE1CD6">
        <w:rPr>
          <w:szCs w:val="24"/>
        </w:rPr>
        <w:t>)</w:t>
      </w:r>
      <w:r>
        <w:rPr>
          <w:szCs w:val="24"/>
          <w:lang w:val="en-US"/>
        </w:rPr>
        <w:t>I</w:t>
      </w:r>
      <w:r w:rsidRPr="00EE1CD6">
        <w:rPr>
          <w:szCs w:val="24"/>
        </w:rPr>
        <w:t xml:space="preserve"> </w:t>
      </w:r>
      <w:r>
        <w:rPr>
          <w:szCs w:val="24"/>
        </w:rPr>
        <w:t xml:space="preserve">создает лишь ток </w:t>
      </w:r>
      <w:r>
        <w:rPr>
          <w:szCs w:val="24"/>
          <w:lang w:val="en-US"/>
        </w:rPr>
        <w:t>I</w:t>
      </w:r>
      <w:r>
        <w:rPr>
          <w:szCs w:val="24"/>
        </w:rPr>
        <w:t>.</w:t>
      </w:r>
    </w:p>
    <w:p w:rsidR="00EE1CD6" w:rsidRPr="00EE1CD6" w:rsidRDefault="00EE1CD6" w:rsidP="00B42263">
      <w:pPr>
        <w:spacing w:line="360" w:lineRule="auto"/>
        <w:jc w:val="both"/>
        <w:rPr>
          <w:szCs w:val="24"/>
        </w:rPr>
      </w:pPr>
      <w:r>
        <w:rPr>
          <w:szCs w:val="24"/>
        </w:rPr>
        <w:t>Мы условились далее не писать букву с (т.е. с=1).</w:t>
      </w:r>
    </w:p>
    <w:p w:rsidR="00217862" w:rsidRPr="00217862" w:rsidRDefault="00217862" w:rsidP="006A4D30">
      <w:pPr>
        <w:spacing w:line="360" w:lineRule="auto"/>
        <w:ind w:firstLine="284"/>
        <w:jc w:val="both"/>
        <w:rPr>
          <w:szCs w:val="24"/>
        </w:rPr>
      </w:pPr>
    </w:p>
    <w:p w:rsidR="007B505D" w:rsidRPr="006A4D30" w:rsidRDefault="007B505D" w:rsidP="006A4D30">
      <w:pPr>
        <w:spacing w:line="360" w:lineRule="auto"/>
        <w:ind w:firstLine="284"/>
        <w:jc w:val="both"/>
        <w:rPr>
          <w:szCs w:val="24"/>
        </w:rPr>
      </w:pPr>
    </w:p>
    <w:p w:rsidR="007B505D" w:rsidRPr="006A4D30" w:rsidRDefault="007B505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3. Выражения для токов 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 xml:space="preserve"> и 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 xml:space="preserve"> через </w:t>
      </w:r>
      <w:r w:rsidRPr="006A4D30">
        <w:rPr>
          <w:szCs w:val="24"/>
          <w:lang w:val="en-US"/>
        </w:rPr>
        <w:t>J</w:t>
      </w:r>
      <w:r w:rsidRPr="006A4D30">
        <w:rPr>
          <w:szCs w:val="24"/>
        </w:rPr>
        <w:t>.</w:t>
      </w:r>
    </w:p>
    <w:p w:rsidR="006D1538" w:rsidRPr="006A4D30" w:rsidRDefault="006D1538" w:rsidP="006A4D30">
      <w:pPr>
        <w:spacing w:line="360" w:lineRule="auto"/>
        <w:ind w:firstLine="284"/>
        <w:jc w:val="both"/>
        <w:rPr>
          <w:szCs w:val="24"/>
        </w:rPr>
      </w:pPr>
    </w:p>
    <w:p w:rsidR="00002076" w:rsidRPr="006A4D30" w:rsidRDefault="00002076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6. Полное напряжение, возникающее на </w:t>
      </w:r>
      <w:proofErr w:type="spellStart"/>
      <w:r w:rsidRPr="006A4D30">
        <w:rPr>
          <w:szCs w:val="24"/>
        </w:rPr>
        <w:t>СКВИДе</w:t>
      </w:r>
      <w:proofErr w:type="spellEnd"/>
      <w:r w:rsidRPr="006A4D30">
        <w:rPr>
          <w:szCs w:val="24"/>
        </w:rPr>
        <w:t>.</w:t>
      </w:r>
    </w:p>
    <w:p w:rsidR="00002076" w:rsidRPr="006A4D30" w:rsidRDefault="00002076" w:rsidP="006A4D30">
      <w:pPr>
        <w:spacing w:line="360" w:lineRule="auto"/>
        <w:ind w:firstLine="284"/>
        <w:jc w:val="both"/>
        <w:rPr>
          <w:szCs w:val="24"/>
        </w:rPr>
      </w:pPr>
    </w:p>
    <w:p w:rsidR="006D1538" w:rsidRPr="006A4D30" w:rsidRDefault="006D1538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ab/>
        <w:t xml:space="preserve">8. Далее для упрощения (нам важна физика) </w:t>
      </w:r>
      <w:r w:rsidRPr="006A4D30">
        <w:rPr>
          <w:szCs w:val="24"/>
          <w:lang w:val="en-US"/>
        </w:rPr>
        <w:t>L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>=</w:t>
      </w:r>
      <w:r w:rsidRPr="006A4D30">
        <w:rPr>
          <w:szCs w:val="24"/>
          <w:lang w:val="en-US"/>
        </w:rPr>
        <w:t>L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>=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/2, где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-полная индуктивность кольца. Тогда по (11.7а) </w:t>
      </w:r>
      <w:proofErr w:type="spellStart"/>
      <w:r w:rsidRPr="006A4D30">
        <w:rPr>
          <w:szCs w:val="24"/>
        </w:rPr>
        <w:t>Ф=Ф</w:t>
      </w:r>
      <w:r w:rsidRPr="006A4D30">
        <w:rPr>
          <w:szCs w:val="24"/>
          <w:vertAlign w:val="subscript"/>
        </w:rPr>
        <w:t>е</w:t>
      </w:r>
      <w:r w:rsidRPr="006A4D30">
        <w:rPr>
          <w:szCs w:val="24"/>
        </w:rPr>
        <w:t>+</w:t>
      </w:r>
      <w:proofErr w:type="spellEnd"/>
      <w:r w:rsidRPr="006A4D30">
        <w:rPr>
          <w:szCs w:val="24"/>
          <w:lang w:val="en-US"/>
        </w:rPr>
        <w:t>L</w:t>
      </w:r>
      <w:r w:rsidRPr="006A4D30">
        <w:rPr>
          <w:szCs w:val="24"/>
        </w:rPr>
        <w:t>·(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>-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>)/2. Но (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>-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 xml:space="preserve">)/2 – это же круговой ток. Т.е. </w:t>
      </w:r>
      <w:r w:rsidR="005F5353" w:rsidRPr="006A4D30">
        <w:rPr>
          <w:szCs w:val="24"/>
        </w:rPr>
        <w:t>(с=1):</w:t>
      </w:r>
    </w:p>
    <w:p w:rsidR="006D1538" w:rsidRPr="006A4D30" w:rsidRDefault="006D1538" w:rsidP="006A4D30">
      <w:pPr>
        <w:spacing w:line="360" w:lineRule="auto"/>
        <w:ind w:firstLine="284"/>
        <w:jc w:val="both"/>
        <w:rPr>
          <w:szCs w:val="24"/>
        </w:rPr>
      </w:pPr>
      <w:proofErr w:type="spellStart"/>
      <w:r w:rsidRPr="006A4D30">
        <w:rPr>
          <w:szCs w:val="24"/>
          <w:bdr w:val="single" w:sz="4" w:space="0" w:color="auto"/>
        </w:rPr>
        <w:t>Ф=Ф</w:t>
      </w:r>
      <w:r w:rsidRPr="006A4D30">
        <w:rPr>
          <w:szCs w:val="24"/>
          <w:bdr w:val="single" w:sz="4" w:space="0" w:color="auto"/>
          <w:vertAlign w:val="subscript"/>
        </w:rPr>
        <w:t>е</w:t>
      </w:r>
      <w:r w:rsidRPr="006A4D30">
        <w:rPr>
          <w:szCs w:val="24"/>
          <w:bdr w:val="single" w:sz="4" w:space="0" w:color="auto"/>
        </w:rPr>
        <w:t>+</w:t>
      </w:r>
      <w:proofErr w:type="spellEnd"/>
      <w:r w:rsidRPr="006A4D30">
        <w:rPr>
          <w:szCs w:val="24"/>
          <w:bdr w:val="single" w:sz="4" w:space="0" w:color="auto"/>
          <w:lang w:val="en-US"/>
        </w:rPr>
        <w:t>L</w:t>
      </w:r>
      <w:r w:rsidRPr="006A4D30">
        <w:rPr>
          <w:szCs w:val="24"/>
          <w:bdr w:val="single" w:sz="4" w:space="0" w:color="auto"/>
        </w:rPr>
        <w:t>·</w:t>
      </w:r>
      <w:r w:rsidRPr="006A4D30">
        <w:rPr>
          <w:szCs w:val="24"/>
          <w:bdr w:val="single" w:sz="4" w:space="0" w:color="auto"/>
          <w:lang w:val="en-US"/>
        </w:rPr>
        <w:t>J</w:t>
      </w:r>
      <w:r w:rsidR="005F5353" w:rsidRPr="006A4D30">
        <w:rPr>
          <w:szCs w:val="24"/>
        </w:rPr>
        <w:t>.</w:t>
      </w:r>
      <w:r w:rsidR="005F5353" w:rsidRPr="006A4D30">
        <w:rPr>
          <w:szCs w:val="24"/>
          <w:lang w:val="en-US"/>
        </w:rPr>
        <w:tab/>
      </w:r>
      <w:r w:rsidR="005F5353" w:rsidRPr="006A4D30">
        <w:rPr>
          <w:szCs w:val="24"/>
        </w:rPr>
        <w:tab/>
      </w:r>
      <w:r w:rsidR="005F5353" w:rsidRPr="006A4D30">
        <w:rPr>
          <w:szCs w:val="24"/>
        </w:rPr>
        <w:tab/>
      </w:r>
      <w:r w:rsidR="005F5353" w:rsidRPr="006A4D30">
        <w:rPr>
          <w:szCs w:val="24"/>
        </w:rPr>
        <w:tab/>
      </w:r>
      <w:r w:rsidR="005F5353" w:rsidRPr="006A4D30">
        <w:rPr>
          <w:szCs w:val="24"/>
          <w:lang w:val="en-US"/>
        </w:rPr>
        <w:tab/>
      </w:r>
      <w:r w:rsidR="005F5353" w:rsidRPr="006A4D30">
        <w:rPr>
          <w:szCs w:val="24"/>
          <w:lang w:val="en-US"/>
        </w:rPr>
        <w:tab/>
        <w:t>(11.8)</w:t>
      </w:r>
    </w:p>
    <w:p w:rsidR="00866C9B" w:rsidRPr="006A4D30" w:rsidRDefault="00866C9B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3. </w:t>
      </w:r>
      <w:r w:rsidRPr="006A4D30">
        <w:rPr>
          <w:szCs w:val="24"/>
          <w:u w:val="single"/>
        </w:rPr>
        <w:t xml:space="preserve">Вывод основной системы уравнений для </w:t>
      </w:r>
      <w:proofErr w:type="spellStart"/>
      <w:r w:rsidRPr="006A4D30">
        <w:rPr>
          <w:szCs w:val="24"/>
          <w:u w:val="single"/>
        </w:rPr>
        <w:t>ПТ-СКВИДа</w:t>
      </w:r>
      <w:proofErr w:type="spellEnd"/>
      <w:r w:rsidRPr="006A4D30">
        <w:rPr>
          <w:szCs w:val="24"/>
          <w:u w:val="single"/>
        </w:rPr>
        <w:t>.</w:t>
      </w:r>
    </w:p>
    <w:p w:rsidR="00350384" w:rsidRPr="006A4D30" w:rsidRDefault="00595A72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Во-первых,</w:t>
      </w:r>
    </w:p>
    <w:p w:rsidR="00595A72" w:rsidRPr="006A4D30" w:rsidRDefault="00350384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position w:val="-84"/>
          <w:szCs w:val="24"/>
        </w:rPr>
        <w:object w:dxaOrig="1800" w:dyaOrig="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pt;height:90.4pt" o:ole="">
            <v:imagedata r:id="rId9" o:title=""/>
          </v:shape>
          <o:OLEObject Type="Embed" ProgID="Equation.3" ShapeID="_x0000_i1025" DrawAspect="Content" ObjectID="_1286918652" r:id="rId10"/>
        </w:object>
      </w:r>
      <w:proofErr w:type="gramStart"/>
      <w:r w:rsidRPr="006A4D30">
        <w:rPr>
          <w:szCs w:val="24"/>
        </w:rPr>
        <w:t>}.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(11.9)</w:t>
      </w:r>
      <w:proofErr w:type="gramEnd"/>
    </w:p>
    <w:p w:rsidR="00350384" w:rsidRPr="006A4D30" w:rsidRDefault="00C55507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Написаны уравнения </w:t>
      </w:r>
      <w:proofErr w:type="spellStart"/>
      <w:r w:rsidRPr="006A4D30">
        <w:rPr>
          <w:szCs w:val="24"/>
        </w:rPr>
        <w:t>Джозефсона</w:t>
      </w:r>
      <w:proofErr w:type="spellEnd"/>
      <w:r w:rsidRPr="006A4D30">
        <w:rPr>
          <w:szCs w:val="24"/>
        </w:rPr>
        <w:t>.</w:t>
      </w:r>
    </w:p>
    <w:p w:rsidR="00C55507" w:rsidRPr="006A4D30" w:rsidRDefault="00C55507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Далее</w:t>
      </w:r>
    </w:p>
    <w:p w:rsidR="00350384" w:rsidRPr="006A4D30" w:rsidRDefault="0086122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φ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>-φ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>=2πФ/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>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(11.10)</w:t>
      </w:r>
    </w:p>
    <w:p w:rsidR="0086122D" w:rsidRPr="006A4D30" w:rsidRDefault="0086122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Эта формула была выведена раньше (связь φ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 xml:space="preserve"> и φ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 xml:space="preserve">, </w:t>
      </w:r>
      <w:proofErr w:type="spellStart"/>
      <w:r w:rsidRPr="006A4D30">
        <w:rPr>
          <w:szCs w:val="24"/>
        </w:rPr>
        <w:t>А</w:t>
      </w:r>
      <w:r w:rsidR="0065534D" w:rsidRPr="006A4D30">
        <w:rPr>
          <w:szCs w:val="24"/>
        </w:rPr>
        <w:t>а</w:t>
      </w:r>
      <w:r w:rsidRPr="006A4D30">
        <w:rPr>
          <w:szCs w:val="24"/>
        </w:rPr>
        <w:t>ронов-Бом</w:t>
      </w:r>
      <w:proofErr w:type="spellEnd"/>
      <w:r w:rsidRPr="006A4D30">
        <w:rPr>
          <w:szCs w:val="24"/>
        </w:rPr>
        <w:t>).</w:t>
      </w:r>
    </w:p>
    <w:p w:rsidR="0086122D" w:rsidRPr="006A4D30" w:rsidRDefault="0086122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Для простоты 2π</w:t>
      </w:r>
      <w:r w:rsidRPr="006A4D30">
        <w:rPr>
          <w:szCs w:val="24"/>
          <w:lang w:val="en-US"/>
        </w:rPr>
        <w:t>n</w:t>
      </w:r>
      <w:r w:rsidRPr="006A4D30">
        <w:rPr>
          <w:szCs w:val="24"/>
        </w:rPr>
        <w:t xml:space="preserve">=0 (всё периодично с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 xml:space="preserve"> или 2π).</w:t>
      </w:r>
    </w:p>
    <w:p w:rsidR="0065534D" w:rsidRPr="006A4D30" w:rsidRDefault="0065534D" w:rsidP="006A4D30">
      <w:pPr>
        <w:spacing w:line="360" w:lineRule="auto"/>
        <w:ind w:firstLine="284"/>
        <w:jc w:val="both"/>
        <w:rPr>
          <w:szCs w:val="24"/>
        </w:rPr>
      </w:pPr>
    </w:p>
    <w:p w:rsidR="0086122D" w:rsidRPr="006A4D30" w:rsidRDefault="0086122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Избавимся в (11.9) от </w:t>
      </w:r>
      <w:r w:rsidRPr="006A4D30">
        <w:rPr>
          <w:szCs w:val="24"/>
          <w:lang w:val="en-US"/>
        </w:rPr>
        <w:t>V</w:t>
      </w:r>
      <w:r w:rsidR="0065534D" w:rsidRPr="006A4D30">
        <w:rPr>
          <w:szCs w:val="24"/>
          <w:vertAlign w:val="subscript"/>
        </w:rPr>
        <w:t>1</w:t>
      </w:r>
      <w:r w:rsidR="0065534D" w:rsidRPr="006A4D30">
        <w:rPr>
          <w:szCs w:val="24"/>
        </w:rPr>
        <w:t xml:space="preserve"> и </w:t>
      </w:r>
      <w:r w:rsidR="0065534D" w:rsidRPr="006A4D30">
        <w:rPr>
          <w:szCs w:val="24"/>
          <w:lang w:val="en-US"/>
        </w:rPr>
        <w:t>V</w:t>
      </w:r>
      <w:r w:rsidR="0065534D" w:rsidRPr="006A4D30">
        <w:rPr>
          <w:szCs w:val="24"/>
          <w:vertAlign w:val="subscript"/>
        </w:rPr>
        <w:t>2</w:t>
      </w:r>
      <w:r w:rsidR="0065534D" w:rsidRPr="006A4D30">
        <w:rPr>
          <w:szCs w:val="24"/>
        </w:rPr>
        <w:t>.</w:t>
      </w:r>
    </w:p>
    <w:p w:rsidR="0065534D" w:rsidRDefault="0065534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Выразим </w:t>
      </w:r>
      <w:r w:rsidRPr="006A4D30">
        <w:rPr>
          <w:szCs w:val="24"/>
          <w:lang w:val="en-US"/>
        </w:rPr>
        <w:t>V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 xml:space="preserve"> и </w:t>
      </w:r>
      <w:r w:rsidRPr="006A4D30">
        <w:rPr>
          <w:szCs w:val="24"/>
          <w:lang w:val="en-US"/>
        </w:rPr>
        <w:t>V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 xml:space="preserve"> по (11.5) – резистивной модели</w:t>
      </w:r>
    </w:p>
    <w:p w:rsidR="00EE1CD6" w:rsidRDefault="00EE1CD6" w:rsidP="006A4D30">
      <w:pPr>
        <w:spacing w:line="360" w:lineRule="auto"/>
        <w:ind w:firstLine="284"/>
        <w:jc w:val="both"/>
        <w:rPr>
          <w:szCs w:val="24"/>
        </w:rPr>
      </w:pPr>
    </w:p>
    <w:p w:rsidR="00EE1CD6" w:rsidRDefault="00EE1CD6" w:rsidP="006A4D30">
      <w:pPr>
        <w:spacing w:line="360" w:lineRule="auto"/>
        <w:ind w:firstLine="284"/>
        <w:jc w:val="both"/>
        <w:rPr>
          <w:szCs w:val="24"/>
          <w:lang w:val="en-US"/>
        </w:rPr>
      </w:pPr>
      <w:r>
        <w:rPr>
          <w:szCs w:val="24"/>
          <w:lang w:val="en-US"/>
        </w:rPr>
        <w:t>V</w:t>
      </w:r>
      <w:r>
        <w:rPr>
          <w:szCs w:val="24"/>
          <w:vertAlign w:val="subscript"/>
          <w:lang w:val="en-US"/>
        </w:rPr>
        <w:t>1</w:t>
      </w:r>
      <w:proofErr w:type="gramStart"/>
      <w:r>
        <w:rPr>
          <w:szCs w:val="24"/>
          <w:lang w:val="en-US"/>
        </w:rPr>
        <w:t>=(</w:t>
      </w:r>
      <w:proofErr w:type="gramEnd"/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1</w:t>
      </w:r>
      <w:r>
        <w:rPr>
          <w:szCs w:val="24"/>
          <w:lang w:val="en-US"/>
        </w:rPr>
        <w:t>-I</w:t>
      </w:r>
      <w:r>
        <w:rPr>
          <w:szCs w:val="24"/>
          <w:vertAlign w:val="subscript"/>
          <w:lang w:val="en-US"/>
        </w:rPr>
        <w:t>c</w:t>
      </w:r>
      <w:r>
        <w:rPr>
          <w:szCs w:val="24"/>
          <w:lang w:val="en-US"/>
        </w:rPr>
        <w:t xml:space="preserve"> </w:t>
      </w:r>
      <w:r w:rsidRPr="00EE1CD6">
        <w:rPr>
          <w:szCs w:val="24"/>
          <w:lang w:val="en-US"/>
        </w:rPr>
        <w:t xml:space="preserve">sin </w:t>
      </w:r>
      <w:r w:rsidRPr="00EE1CD6">
        <w:rPr>
          <w:szCs w:val="24"/>
        </w:rPr>
        <w:t>φ</w:t>
      </w:r>
      <w:r w:rsidRPr="00EE1CD6">
        <w:rPr>
          <w:szCs w:val="24"/>
          <w:vertAlign w:val="subscript"/>
          <w:lang w:val="en-US"/>
        </w:rPr>
        <w:t>1</w:t>
      </w:r>
      <w:r w:rsidRPr="00EE1CD6">
        <w:rPr>
          <w:szCs w:val="24"/>
          <w:lang w:val="en-US"/>
        </w:rPr>
        <w:t xml:space="preserve">) </w:t>
      </w:r>
      <w:r>
        <w:rPr>
          <w:szCs w:val="24"/>
          <w:lang w:val="en-US"/>
        </w:rPr>
        <w:t>R</w:t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>
        <w:rPr>
          <w:szCs w:val="24"/>
          <w:lang w:val="en-US"/>
        </w:rPr>
        <w:tab/>
        <w:t>(11.11)</w:t>
      </w:r>
    </w:p>
    <w:p w:rsidR="00EE1CD6" w:rsidRDefault="00EE1CD6" w:rsidP="00EE1CD6">
      <w:pPr>
        <w:spacing w:line="360" w:lineRule="auto"/>
        <w:ind w:firstLine="284"/>
        <w:jc w:val="both"/>
        <w:rPr>
          <w:szCs w:val="24"/>
          <w:lang w:val="en-US"/>
        </w:rPr>
      </w:pPr>
      <w:r>
        <w:rPr>
          <w:szCs w:val="24"/>
          <w:lang w:val="en-US"/>
        </w:rPr>
        <w:t>V</w:t>
      </w:r>
      <w:r>
        <w:rPr>
          <w:szCs w:val="24"/>
          <w:vertAlign w:val="subscript"/>
          <w:lang w:val="en-US"/>
        </w:rPr>
        <w:t>1</w:t>
      </w:r>
      <w:proofErr w:type="gramStart"/>
      <w:r>
        <w:rPr>
          <w:szCs w:val="24"/>
          <w:lang w:val="en-US"/>
        </w:rPr>
        <w:t>=(</w:t>
      </w:r>
      <w:proofErr w:type="gramEnd"/>
      <w:r>
        <w:rPr>
          <w:szCs w:val="24"/>
          <w:lang w:val="en-US"/>
        </w:rPr>
        <w:t>I</w:t>
      </w:r>
      <w:r>
        <w:rPr>
          <w:szCs w:val="24"/>
          <w:vertAlign w:val="subscript"/>
          <w:lang w:val="en-US"/>
        </w:rPr>
        <w:t>2</w:t>
      </w:r>
      <w:r>
        <w:rPr>
          <w:szCs w:val="24"/>
          <w:lang w:val="en-US"/>
        </w:rPr>
        <w:t>-I</w:t>
      </w:r>
      <w:r>
        <w:rPr>
          <w:szCs w:val="24"/>
          <w:vertAlign w:val="subscript"/>
          <w:lang w:val="en-US"/>
        </w:rPr>
        <w:t>c</w:t>
      </w:r>
      <w:r>
        <w:rPr>
          <w:szCs w:val="24"/>
          <w:lang w:val="en-US"/>
        </w:rPr>
        <w:t xml:space="preserve"> </w:t>
      </w:r>
      <w:r w:rsidRPr="00EE1CD6">
        <w:rPr>
          <w:szCs w:val="24"/>
          <w:lang w:val="en-US"/>
        </w:rPr>
        <w:t xml:space="preserve">sin </w:t>
      </w:r>
      <w:r w:rsidRPr="00EE1CD6">
        <w:rPr>
          <w:szCs w:val="24"/>
        </w:rPr>
        <w:t>φ</w:t>
      </w:r>
      <w:r>
        <w:rPr>
          <w:szCs w:val="24"/>
          <w:vertAlign w:val="subscript"/>
          <w:lang w:val="en-US"/>
        </w:rPr>
        <w:t>2</w:t>
      </w:r>
      <w:r w:rsidRPr="00EE1CD6">
        <w:rPr>
          <w:szCs w:val="24"/>
          <w:lang w:val="en-US"/>
        </w:rPr>
        <w:t xml:space="preserve">) </w:t>
      </w:r>
      <w:r>
        <w:rPr>
          <w:szCs w:val="24"/>
          <w:lang w:val="en-US"/>
        </w:rPr>
        <w:t>R</w:t>
      </w:r>
    </w:p>
    <w:p w:rsidR="00EE1CD6" w:rsidRDefault="00EE1CD6" w:rsidP="00EE1CD6">
      <w:pPr>
        <w:spacing w:line="360" w:lineRule="auto"/>
        <w:ind w:firstLine="284"/>
        <w:jc w:val="both"/>
        <w:rPr>
          <w:szCs w:val="24"/>
          <w:lang w:val="en-US"/>
        </w:rPr>
      </w:pPr>
    </w:p>
    <w:p w:rsidR="00EE1CD6" w:rsidRPr="00E809D7" w:rsidRDefault="00EE1CD6" w:rsidP="00EE1CD6">
      <w:pPr>
        <w:spacing w:line="360" w:lineRule="auto"/>
        <w:ind w:firstLine="284"/>
        <w:jc w:val="both"/>
        <w:rPr>
          <w:szCs w:val="24"/>
        </w:rPr>
      </w:pPr>
      <w:r>
        <w:rPr>
          <w:szCs w:val="24"/>
        </w:rPr>
        <w:t xml:space="preserve">У нас </w:t>
      </w:r>
      <w:r>
        <w:rPr>
          <w:szCs w:val="24"/>
          <w:lang w:val="en-US"/>
        </w:rPr>
        <w:t>R</w:t>
      </w:r>
      <w:r w:rsidRPr="00E809D7">
        <w:rPr>
          <w:szCs w:val="24"/>
          <w:vertAlign w:val="subscript"/>
        </w:rPr>
        <w:t>1</w:t>
      </w:r>
      <w:r w:rsidRPr="00E809D7">
        <w:rPr>
          <w:szCs w:val="24"/>
        </w:rPr>
        <w:t>=</w:t>
      </w:r>
      <w:r>
        <w:rPr>
          <w:szCs w:val="24"/>
          <w:lang w:val="en-US"/>
        </w:rPr>
        <w:t>R</w:t>
      </w:r>
      <w:r w:rsidRPr="00E809D7">
        <w:rPr>
          <w:szCs w:val="24"/>
          <w:vertAlign w:val="subscript"/>
        </w:rPr>
        <w:t>2</w:t>
      </w:r>
      <w:r w:rsidRPr="00E809D7">
        <w:rPr>
          <w:szCs w:val="24"/>
        </w:rPr>
        <w:t>=</w:t>
      </w:r>
      <w:r>
        <w:rPr>
          <w:szCs w:val="24"/>
          <w:lang w:val="en-US"/>
        </w:rPr>
        <w:t>R</w:t>
      </w:r>
    </w:p>
    <w:p w:rsidR="00183872" w:rsidRDefault="00183872" w:rsidP="00EE1CD6">
      <w:pPr>
        <w:spacing w:line="360" w:lineRule="auto"/>
        <w:ind w:firstLine="284"/>
        <w:jc w:val="both"/>
        <w:rPr>
          <w:szCs w:val="24"/>
        </w:rPr>
      </w:pPr>
      <w:r>
        <w:rPr>
          <w:szCs w:val="24"/>
        </w:rPr>
        <w:t>Тогда (11.9) с учетом (11.11)  будут</w:t>
      </w:r>
    </w:p>
    <w:p w:rsidR="00183872" w:rsidRDefault="00183872" w:rsidP="00EE1CD6">
      <w:pPr>
        <w:spacing w:line="360" w:lineRule="auto"/>
        <w:ind w:firstLine="284"/>
        <w:jc w:val="both"/>
        <w:rPr>
          <w:szCs w:val="24"/>
        </w:rPr>
      </w:pPr>
    </w:p>
    <w:p w:rsidR="00183872" w:rsidRDefault="00183872" w:rsidP="00EE1CD6">
      <w:pPr>
        <w:spacing w:line="360" w:lineRule="auto"/>
        <w:ind w:firstLine="284"/>
        <w:jc w:val="both"/>
        <w:rPr>
          <w:szCs w:val="24"/>
        </w:rPr>
      </w:pPr>
      <w:r w:rsidRPr="00183872">
        <w:rPr>
          <w:position w:val="-58"/>
          <w:szCs w:val="24"/>
        </w:rPr>
        <w:object w:dxaOrig="2700" w:dyaOrig="1280">
          <v:shape id="_x0000_i1026" type="#_x0000_t75" style="width:134.8pt;height:64.45pt" o:ole="">
            <v:imagedata r:id="rId11" o:title=""/>
          </v:shape>
          <o:OLEObject Type="Embed" ProgID="Equation.3" ShapeID="_x0000_i1026" DrawAspect="Content" ObjectID="_1286918653" r:id="rId12"/>
        </w:object>
      </w:r>
      <w:r>
        <w:rPr>
          <w:szCs w:val="24"/>
        </w:rPr>
        <w:t xml:space="preserve">                                                      (11.12)</w:t>
      </w:r>
    </w:p>
    <w:p w:rsidR="00183872" w:rsidRPr="00183872" w:rsidRDefault="00183872" w:rsidP="00EE1CD6">
      <w:pPr>
        <w:spacing w:line="360" w:lineRule="auto"/>
        <w:ind w:firstLine="284"/>
        <w:jc w:val="both"/>
        <w:rPr>
          <w:szCs w:val="24"/>
        </w:rPr>
      </w:pPr>
    </w:p>
    <w:p w:rsidR="00183872" w:rsidRPr="00E809D7" w:rsidRDefault="00183872" w:rsidP="00EE1CD6">
      <w:pPr>
        <w:spacing w:line="360" w:lineRule="auto"/>
        <w:ind w:firstLine="284"/>
        <w:jc w:val="both"/>
        <w:rPr>
          <w:szCs w:val="24"/>
        </w:rPr>
      </w:pPr>
    </w:p>
    <w:p w:rsidR="0065534D" w:rsidRPr="006A4D30" w:rsidRDefault="0065534D" w:rsidP="006A4D30">
      <w:pPr>
        <w:spacing w:line="360" w:lineRule="auto"/>
        <w:ind w:firstLine="284"/>
        <w:jc w:val="both"/>
        <w:rPr>
          <w:szCs w:val="24"/>
        </w:rPr>
      </w:pPr>
    </w:p>
    <w:p w:rsidR="00866C9B" w:rsidRPr="006A4D30" w:rsidRDefault="00866C9B" w:rsidP="006A4D30">
      <w:pPr>
        <w:spacing w:line="360" w:lineRule="auto"/>
        <w:ind w:firstLine="284"/>
        <w:jc w:val="both"/>
        <w:rPr>
          <w:szCs w:val="24"/>
          <w:u w:val="single"/>
        </w:rPr>
      </w:pPr>
      <w:r w:rsidRPr="006A4D30">
        <w:rPr>
          <w:szCs w:val="24"/>
        </w:rPr>
        <w:t xml:space="preserve">4. </w:t>
      </w:r>
      <w:r w:rsidRPr="006A4D30">
        <w:rPr>
          <w:szCs w:val="24"/>
          <w:u w:val="single"/>
        </w:rPr>
        <w:t xml:space="preserve">Основная система уравнений для </w:t>
      </w:r>
      <w:proofErr w:type="spellStart"/>
      <w:r w:rsidRPr="006A4D30">
        <w:rPr>
          <w:szCs w:val="24"/>
          <w:u w:val="single"/>
        </w:rPr>
        <w:t>ПТ-СКВИДа</w:t>
      </w:r>
      <w:proofErr w:type="spellEnd"/>
      <w:r w:rsidRPr="006A4D30">
        <w:rPr>
          <w:szCs w:val="24"/>
          <w:u w:val="single"/>
        </w:rPr>
        <w:t>.</w:t>
      </w:r>
    </w:p>
    <w:p w:rsidR="00174C90" w:rsidRPr="006A4D30" w:rsidRDefault="00174C90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Остался пустяк. </w:t>
      </w:r>
      <w:proofErr w:type="gramStart"/>
      <w:r w:rsidRPr="006A4D30">
        <w:rPr>
          <w:szCs w:val="24"/>
        </w:rPr>
        <w:t xml:space="preserve">Заменим 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 xml:space="preserve"> и </w:t>
      </w:r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 xml:space="preserve"> на величины, относящиеся ко всему контуру, т.е.</w:t>
      </w:r>
      <w:r w:rsidR="004869A3" w:rsidRPr="006A4D30">
        <w:rPr>
          <w:szCs w:val="24"/>
        </w:rPr>
        <w:t xml:space="preserve"> </w:t>
      </w:r>
      <w:r w:rsidRPr="006A4D30">
        <w:rPr>
          <w:szCs w:val="24"/>
        </w:rPr>
        <w:t xml:space="preserve">подставим </w:t>
      </w:r>
      <w:r w:rsidR="004869A3" w:rsidRPr="006A4D30">
        <w:rPr>
          <w:szCs w:val="24"/>
          <w:lang w:val="en-US"/>
        </w:rPr>
        <w:t>I</w:t>
      </w:r>
      <w:r w:rsidR="004869A3" w:rsidRPr="006A4D30">
        <w:rPr>
          <w:szCs w:val="24"/>
          <w:vertAlign w:val="subscript"/>
        </w:rPr>
        <w:t>1</w:t>
      </w:r>
      <w:r w:rsidR="004869A3" w:rsidRPr="006A4D30">
        <w:rPr>
          <w:szCs w:val="24"/>
        </w:rPr>
        <w:t xml:space="preserve"> и </w:t>
      </w:r>
      <w:r w:rsidR="004869A3" w:rsidRPr="006A4D30">
        <w:rPr>
          <w:szCs w:val="24"/>
          <w:lang w:val="en-US"/>
        </w:rPr>
        <w:t>I</w:t>
      </w:r>
      <w:r w:rsidR="004869A3" w:rsidRPr="006A4D30">
        <w:rPr>
          <w:szCs w:val="24"/>
          <w:vertAlign w:val="subscript"/>
        </w:rPr>
        <w:t>2</w:t>
      </w:r>
      <w:r w:rsidR="004869A3" w:rsidRPr="006A4D30">
        <w:rPr>
          <w:szCs w:val="24"/>
        </w:rPr>
        <w:t xml:space="preserve"> из (11.30.</w:t>
      </w:r>
      <w:proofErr w:type="gramEnd"/>
      <w:r w:rsidR="004869A3" w:rsidRPr="006A4D30">
        <w:rPr>
          <w:szCs w:val="24"/>
        </w:rPr>
        <w:t xml:space="preserve"> Получим</w:t>
      </w:r>
    </w:p>
    <w:p w:rsidR="004869A3" w:rsidRPr="006A4D30" w:rsidRDefault="004869A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position w:val="-84"/>
          <w:szCs w:val="24"/>
        </w:rPr>
        <w:object w:dxaOrig="4120" w:dyaOrig="1800">
          <v:shape id="_x0000_i1027" type="#_x0000_t75" style="width:205.95pt;height:90.4pt" o:ole="">
            <v:imagedata r:id="rId13" o:title=""/>
          </v:shape>
          <o:OLEObject Type="Embed" ProgID="Equation.3" ShapeID="_x0000_i1027" DrawAspect="Content" ObjectID="_1286918654" r:id="rId14"/>
        </w:object>
      </w:r>
      <w:proofErr w:type="gramStart"/>
      <w:r w:rsidRPr="006A4D30">
        <w:rPr>
          <w:szCs w:val="24"/>
        </w:rPr>
        <w:t>}.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(11.13)</w:t>
      </w:r>
      <w:proofErr w:type="gramEnd"/>
    </w:p>
    <w:p w:rsidR="00866C9B" w:rsidRPr="006A4D30" w:rsidRDefault="00866C9B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5. </w:t>
      </w:r>
      <w:r w:rsidRPr="006A4D30">
        <w:rPr>
          <w:szCs w:val="24"/>
          <w:u w:val="single"/>
        </w:rPr>
        <w:t>Замечания.</w:t>
      </w:r>
    </w:p>
    <w:p w:rsidR="00866C9B" w:rsidRPr="006A4D30" w:rsidRDefault="004869A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lastRenderedPageBreak/>
        <w:tab/>
        <w:t xml:space="preserve">1) Это основная система уравнений для </w:t>
      </w:r>
      <w:proofErr w:type="spellStart"/>
      <w:r w:rsidRPr="006A4D30">
        <w:rPr>
          <w:szCs w:val="24"/>
        </w:rPr>
        <w:t>ПТ-СКВИда</w:t>
      </w:r>
      <w:proofErr w:type="spellEnd"/>
      <w:r w:rsidRPr="006A4D30">
        <w:rPr>
          <w:szCs w:val="24"/>
        </w:rPr>
        <w:t>.</w:t>
      </w:r>
    </w:p>
    <w:p w:rsidR="004869A3" w:rsidRPr="006A4D30" w:rsidRDefault="004869A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Для </w:t>
      </w:r>
      <w:r w:rsidRPr="006A4D30">
        <w:rPr>
          <w:szCs w:val="24"/>
          <w:u w:val="single"/>
        </w:rPr>
        <w:t>одинаковых</w:t>
      </w:r>
      <w:r w:rsidRPr="006A4D30">
        <w:rPr>
          <w:szCs w:val="24"/>
        </w:rPr>
        <w:t xml:space="preserve"> переходов.</w:t>
      </w:r>
    </w:p>
    <w:p w:rsidR="004869A3" w:rsidRPr="006A4D30" w:rsidRDefault="004869A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  <w:u w:val="single"/>
        </w:rPr>
        <w:t>В рамках резистивной модели.</w:t>
      </w:r>
    </w:p>
    <w:p w:rsidR="004869A3" w:rsidRPr="006A4D30" w:rsidRDefault="004869A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ab/>
        <w:t xml:space="preserve">2) Если </w:t>
      </w:r>
      <w:proofErr w:type="gramStart"/>
      <w:r w:rsidRPr="006A4D30">
        <w:rPr>
          <w:szCs w:val="24"/>
        </w:rPr>
        <w:t>Дж</w:t>
      </w:r>
      <w:proofErr w:type="gramEnd"/>
      <w:r w:rsidRPr="006A4D30">
        <w:rPr>
          <w:szCs w:val="24"/>
        </w:rPr>
        <w:t>. переходы разные, то небольшое усложнение формул.</w:t>
      </w:r>
    </w:p>
    <w:p w:rsidR="00887B9B" w:rsidRPr="006A4D30" w:rsidRDefault="00887B9B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ab/>
        <w:t>3) Из этой системы можно получить всё (в рамках резистивной модели, естественно).</w:t>
      </w:r>
      <w:r w:rsidR="003564D3" w:rsidRPr="006A4D30">
        <w:rPr>
          <w:szCs w:val="24"/>
        </w:rPr>
        <w:t xml:space="preserve"> Все характеристики </w:t>
      </w:r>
      <w:proofErr w:type="spellStart"/>
      <w:r w:rsidR="003564D3" w:rsidRPr="006A4D30">
        <w:rPr>
          <w:szCs w:val="24"/>
        </w:rPr>
        <w:t>ПТ-СКВИДа</w:t>
      </w:r>
      <w:proofErr w:type="spellEnd"/>
      <w:r w:rsidR="003564D3" w:rsidRPr="006A4D30">
        <w:rPr>
          <w:szCs w:val="24"/>
        </w:rPr>
        <w:t>.</w:t>
      </w:r>
    </w:p>
    <w:p w:rsidR="003564D3" w:rsidRPr="006A4D30" w:rsidRDefault="003564D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ab/>
        <w:t xml:space="preserve">4) Например, </w:t>
      </w:r>
      <w:r w:rsidRPr="006A4D30">
        <w:rPr>
          <w:szCs w:val="24"/>
          <w:lang w:val="en-US"/>
        </w:rPr>
        <w:t>V</w:t>
      </w:r>
      <w:r w:rsidRPr="006A4D30">
        <w:rPr>
          <w:szCs w:val="24"/>
        </w:rPr>
        <w:t>=(</w:t>
      </w:r>
      <w:r w:rsidRPr="006A4D30">
        <w:rPr>
          <w:szCs w:val="24"/>
          <w:lang w:val="en-US"/>
        </w:rPr>
        <w:t>V</w:t>
      </w:r>
      <w:r w:rsidRPr="006A4D30">
        <w:rPr>
          <w:szCs w:val="24"/>
          <w:vertAlign w:val="subscript"/>
        </w:rPr>
        <w:t>1</w:t>
      </w:r>
      <w:r w:rsidRPr="006A4D30">
        <w:rPr>
          <w:szCs w:val="24"/>
        </w:rPr>
        <w:t>+</w:t>
      </w:r>
      <w:r w:rsidRPr="006A4D30">
        <w:rPr>
          <w:szCs w:val="24"/>
          <w:lang w:val="en-US"/>
        </w:rPr>
        <w:t>V</w:t>
      </w:r>
      <w:r w:rsidRPr="006A4D30">
        <w:rPr>
          <w:szCs w:val="24"/>
          <w:vertAlign w:val="subscript"/>
        </w:rPr>
        <w:t>2</w:t>
      </w:r>
      <w:r w:rsidRPr="006A4D30">
        <w:rPr>
          <w:szCs w:val="24"/>
        </w:rPr>
        <w:t>)/2 по (11.6а)</w:t>
      </w:r>
    </w:p>
    <w:p w:rsidR="003564D3" w:rsidRPr="006A4D30" w:rsidRDefault="003564D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  <w:lang w:val="en-US"/>
        </w:rPr>
        <w:t>V</w:t>
      </w:r>
      <w:r w:rsidRPr="005812BD">
        <w:rPr>
          <w:szCs w:val="24"/>
        </w:rPr>
        <w:t>=</w:t>
      </w:r>
      <w:r w:rsidRPr="006A4D30">
        <w:rPr>
          <w:position w:val="-34"/>
          <w:szCs w:val="24"/>
          <w:lang w:val="en-US"/>
        </w:rPr>
        <w:object w:dxaOrig="2120" w:dyaOrig="880">
          <v:shape id="_x0000_i1028" type="#_x0000_t75" style="width:104.65pt;height:43.55pt" o:ole="">
            <v:imagedata r:id="rId15" o:title=""/>
          </v:shape>
          <o:OLEObject Type="Embed" ProgID="Equation.3" ShapeID="_x0000_i1028" DrawAspect="Content" ObjectID="_1286918655" r:id="rId16"/>
        </w:object>
      </w:r>
      <w:r w:rsidRPr="005812BD">
        <w:rPr>
          <w:szCs w:val="24"/>
        </w:rPr>
        <w:t>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(11.14)</w:t>
      </w:r>
    </w:p>
    <w:p w:rsidR="003564D3" w:rsidRPr="006A4D30" w:rsidRDefault="003564D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Кажущийся парадокс: в (11.13) не входит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 явно. Ответ: фактически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 входит через </w:t>
      </w:r>
      <w:r w:rsidR="0047444C"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 xml:space="preserve">, т.к. </w:t>
      </w:r>
      <w:r w:rsidR="0047444C"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 xml:space="preserve"> определяется величиной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>. Ниже я покажу это.</w:t>
      </w:r>
    </w:p>
    <w:p w:rsidR="003564D3" w:rsidRPr="006A4D30" w:rsidRDefault="003564D3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Но сначала введем важный параметр.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6. </w:t>
      </w:r>
      <w:r w:rsidRPr="006A4D30">
        <w:rPr>
          <w:szCs w:val="24"/>
          <w:u w:val="single"/>
        </w:rPr>
        <w:t>Параметр β</w:t>
      </w:r>
      <w:proofErr w:type="gramStart"/>
      <w:r w:rsidRPr="006A4D30">
        <w:rPr>
          <w:szCs w:val="24"/>
          <w:u w:val="single"/>
          <w:vertAlign w:val="subscript"/>
        </w:rPr>
        <w:t>с</w:t>
      </w:r>
      <w:proofErr w:type="gramEnd"/>
      <w:r w:rsidRPr="006A4D30">
        <w:rPr>
          <w:szCs w:val="24"/>
          <w:u w:val="single"/>
        </w:rPr>
        <w:t>.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1. Определим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β</w:t>
      </w:r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t>=2</w:t>
      </w:r>
      <w:proofErr w:type="spellStart"/>
      <w:r w:rsidRPr="006A4D30">
        <w:rPr>
          <w:szCs w:val="24"/>
          <w:lang w:val="en-US"/>
        </w:rPr>
        <w:t>LI</w:t>
      </w:r>
      <w:r w:rsidRPr="006A4D30">
        <w:rPr>
          <w:szCs w:val="24"/>
          <w:vertAlign w:val="subscript"/>
          <w:lang w:val="en-US"/>
        </w:rPr>
        <w:t>c</w:t>
      </w:r>
      <w:proofErr w:type="spellEnd"/>
      <w:r w:rsidRPr="006A4D30">
        <w:rPr>
          <w:szCs w:val="24"/>
        </w:rPr>
        <w:t>/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ab/>
        <w:t>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(11.15)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Величина β</w:t>
      </w:r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t>~</w:t>
      </w:r>
      <w:r w:rsidRPr="006A4D30">
        <w:rPr>
          <w:szCs w:val="24"/>
          <w:lang w:val="en-US"/>
        </w:rPr>
        <w:t>L</w:t>
      </w:r>
      <w:r w:rsidRPr="006A4D30">
        <w:rPr>
          <w:szCs w:val="24"/>
          <w:lang w:val="en-US"/>
        </w:rPr>
        <w:sym w:font="Symbol" w:char="F0D7"/>
      </w:r>
      <w:proofErr w:type="spellStart"/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  <w:lang w:val="en-US"/>
        </w:rPr>
        <w:t>c</w:t>
      </w:r>
      <w:proofErr w:type="spellEnd"/>
      <w:r w:rsidRPr="006A4D30">
        <w:rPr>
          <w:szCs w:val="24"/>
        </w:rPr>
        <w:t xml:space="preserve">, т.е. это поток при </w:t>
      </w:r>
      <w:r w:rsidRPr="006A4D30">
        <w:rPr>
          <w:szCs w:val="24"/>
          <w:lang w:val="en-US"/>
        </w:rPr>
        <w:t>I</w:t>
      </w:r>
      <w:r w:rsidRPr="006A4D30">
        <w:rPr>
          <w:szCs w:val="24"/>
        </w:rPr>
        <w:t>=</w:t>
      </w:r>
      <w:proofErr w:type="spellStart"/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  <w:lang w:val="en-US"/>
        </w:rPr>
        <w:t>c</w:t>
      </w:r>
      <w:proofErr w:type="spellEnd"/>
      <w:r w:rsidRPr="006A4D30">
        <w:rPr>
          <w:szCs w:val="24"/>
        </w:rPr>
        <w:t xml:space="preserve">, отнесенный к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>/2.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Этот параметр определяет характеристики </w:t>
      </w:r>
      <w:proofErr w:type="spellStart"/>
      <w:r w:rsidRPr="006A4D30">
        <w:rPr>
          <w:szCs w:val="24"/>
        </w:rPr>
        <w:t>ПТ-СКВИДа</w:t>
      </w:r>
      <w:proofErr w:type="spellEnd"/>
      <w:r w:rsidRPr="006A4D30">
        <w:rPr>
          <w:szCs w:val="24"/>
        </w:rPr>
        <w:t xml:space="preserve"> (увидим позже).</w:t>
      </w:r>
    </w:p>
    <w:p w:rsidR="00115F4F" w:rsidRPr="006A4D30" w:rsidRDefault="00115F4F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2. </w:t>
      </w:r>
      <w:r w:rsidR="00F922FC" w:rsidRPr="006A4D30">
        <w:rPr>
          <w:szCs w:val="24"/>
        </w:rPr>
        <w:t xml:space="preserve">А теперь об ответе на парадокс отсутствия </w:t>
      </w:r>
      <w:r w:rsidR="00F922FC" w:rsidRPr="006A4D30">
        <w:rPr>
          <w:szCs w:val="24"/>
          <w:lang w:val="en-US"/>
        </w:rPr>
        <w:t>L</w:t>
      </w:r>
      <w:r w:rsidR="00F922FC" w:rsidRPr="006A4D30">
        <w:rPr>
          <w:szCs w:val="24"/>
        </w:rPr>
        <w:t xml:space="preserve"> в (11.13).</w:t>
      </w:r>
    </w:p>
    <w:p w:rsidR="00F922FC" w:rsidRPr="006A4D30" w:rsidRDefault="00F922FC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Найдем выражение для отношения </w:t>
      </w: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>/</w:t>
      </w:r>
      <w:proofErr w:type="gramStart"/>
      <w:r w:rsidRPr="006A4D30">
        <w:rPr>
          <w:szCs w:val="24"/>
          <w:lang w:val="en-US"/>
        </w:rPr>
        <w:t>I</w:t>
      </w:r>
      <w:proofErr w:type="gramEnd"/>
      <w:r w:rsidR="007925FE" w:rsidRPr="006A4D30">
        <w:rPr>
          <w:szCs w:val="24"/>
          <w:vertAlign w:val="subscript"/>
        </w:rPr>
        <w:t>с</w:t>
      </w:r>
      <w:r w:rsidRPr="006A4D30">
        <w:rPr>
          <w:szCs w:val="24"/>
        </w:rPr>
        <w:t xml:space="preserve"> (здесь </w:t>
      </w: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 xml:space="preserve"> – круговой ток в СП контуре). </w:t>
      </w:r>
      <w:r w:rsidR="00B240B4" w:rsidRPr="006A4D30">
        <w:rPr>
          <w:szCs w:val="24"/>
        </w:rPr>
        <w:t>По (11.8):</w:t>
      </w:r>
    </w:p>
    <w:p w:rsidR="00B240B4" w:rsidRPr="006A4D30" w:rsidRDefault="00B240B4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>/</w:t>
      </w:r>
      <w:proofErr w:type="gramStart"/>
      <w:r w:rsidRPr="006A4D30">
        <w:rPr>
          <w:szCs w:val="24"/>
          <w:lang w:val="en-US"/>
        </w:rPr>
        <w:t>I</w:t>
      </w:r>
      <w:proofErr w:type="gramEnd"/>
      <w:r w:rsidR="005C3BF9" w:rsidRPr="006A4D30">
        <w:rPr>
          <w:szCs w:val="24"/>
          <w:vertAlign w:val="subscript"/>
        </w:rPr>
        <w:t>с</w:t>
      </w:r>
      <w:r w:rsidR="005C3BF9" w:rsidRPr="006A4D30">
        <w:rPr>
          <w:szCs w:val="24"/>
        </w:rPr>
        <w:t xml:space="preserve"> </w:t>
      </w:r>
      <w:r w:rsidRPr="006A4D30">
        <w:rPr>
          <w:szCs w:val="24"/>
        </w:rPr>
        <w:t>=</w:t>
      </w:r>
      <w:r w:rsidR="005C3BF9" w:rsidRPr="006A4D30">
        <w:rPr>
          <w:szCs w:val="24"/>
        </w:rPr>
        <w:t xml:space="preserve"> </w:t>
      </w:r>
      <w:r w:rsidRPr="006A4D30">
        <w:rPr>
          <w:szCs w:val="24"/>
        </w:rPr>
        <w:t>(</w:t>
      </w:r>
      <w:proofErr w:type="spellStart"/>
      <w:r w:rsidRPr="006A4D30">
        <w:rPr>
          <w:szCs w:val="24"/>
        </w:rPr>
        <w:t>Ф-Ф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>)/</w:t>
      </w:r>
      <w:proofErr w:type="spellStart"/>
      <w:r w:rsidRPr="006A4D30">
        <w:rPr>
          <w:szCs w:val="24"/>
          <w:lang w:val="en-US"/>
        </w:rPr>
        <w:t>LI</w:t>
      </w:r>
      <w:r w:rsidRPr="006A4D30">
        <w:rPr>
          <w:szCs w:val="24"/>
          <w:vertAlign w:val="subscript"/>
          <w:lang w:val="en-US"/>
        </w:rPr>
        <w:t>c</w:t>
      </w:r>
      <w:proofErr w:type="spellEnd"/>
      <w:r w:rsidRPr="006A4D30">
        <w:rPr>
          <w:szCs w:val="24"/>
        </w:rPr>
        <w:t>.</w:t>
      </w:r>
    </w:p>
    <w:p w:rsidR="00B240B4" w:rsidRPr="006A4D30" w:rsidRDefault="00B240B4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Учтем (11.10):</w:t>
      </w:r>
    </w:p>
    <w:p w:rsidR="00B240B4" w:rsidRPr="006A4D30" w:rsidRDefault="00B240B4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>/</w:t>
      </w:r>
      <w:proofErr w:type="gramStart"/>
      <w:r w:rsidRPr="006A4D30">
        <w:rPr>
          <w:szCs w:val="24"/>
          <w:lang w:val="en-US"/>
        </w:rPr>
        <w:t>I</w:t>
      </w:r>
      <w:proofErr w:type="gramEnd"/>
      <w:r w:rsidR="005C3BF9" w:rsidRPr="006A4D30">
        <w:rPr>
          <w:szCs w:val="24"/>
          <w:vertAlign w:val="subscript"/>
        </w:rPr>
        <w:t>с</w:t>
      </w:r>
      <w:r w:rsidR="005C3BF9" w:rsidRPr="006A4D30">
        <w:rPr>
          <w:szCs w:val="24"/>
        </w:rPr>
        <w:t xml:space="preserve"> </w:t>
      </w:r>
      <w:r w:rsidRPr="006A4D30">
        <w:rPr>
          <w:szCs w:val="24"/>
        </w:rPr>
        <w:t>=</w:t>
      </w:r>
      <w:r w:rsidR="005C3BF9" w:rsidRPr="006A4D30">
        <w:rPr>
          <w:szCs w:val="24"/>
        </w:rPr>
        <w:t xml:space="preserve"> </w:t>
      </w:r>
      <w:r w:rsidR="005C3BF9" w:rsidRPr="006A4D30">
        <w:rPr>
          <w:position w:val="-42"/>
          <w:szCs w:val="24"/>
        </w:rPr>
        <w:object w:dxaOrig="2180" w:dyaOrig="960">
          <v:shape id="_x0000_i1029" type="#_x0000_t75" style="width:109.65pt;height:47.7pt" o:ole="">
            <v:imagedata r:id="rId17" o:title=""/>
          </v:shape>
          <o:OLEObject Type="Embed" ProgID="Equation.3" ShapeID="_x0000_i1029" DrawAspect="Content" ObjectID="_1286918656" r:id="rId18"/>
        </w:object>
      </w:r>
      <w:r w:rsidR="005C3BF9" w:rsidRPr="006A4D30">
        <w:rPr>
          <w:szCs w:val="24"/>
        </w:rPr>
        <w:t>.</w:t>
      </w:r>
    </w:p>
    <w:p w:rsidR="005C3BF9" w:rsidRPr="006A4D30" w:rsidRDefault="005C3BF9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И окончательно запишем этот выражение через β</w:t>
      </w:r>
      <w:proofErr w:type="gramStart"/>
      <w:r w:rsidRPr="006A4D30">
        <w:rPr>
          <w:szCs w:val="24"/>
          <w:vertAlign w:val="subscript"/>
        </w:rPr>
        <w:t>с</w:t>
      </w:r>
      <w:proofErr w:type="gramEnd"/>
      <w:r w:rsidRPr="006A4D30">
        <w:rPr>
          <w:szCs w:val="24"/>
        </w:rPr>
        <w:t xml:space="preserve"> (см. (11.15)):</w:t>
      </w:r>
    </w:p>
    <w:p w:rsidR="005C3BF9" w:rsidRPr="006A4D30" w:rsidRDefault="00734F14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>/</w:t>
      </w:r>
      <w:proofErr w:type="gramStart"/>
      <w:r w:rsidRPr="006A4D30">
        <w:rPr>
          <w:szCs w:val="24"/>
          <w:lang w:val="en-US"/>
        </w:rPr>
        <w:t>I</w:t>
      </w:r>
      <w:proofErr w:type="gramEnd"/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t xml:space="preserve"> = </w:t>
      </w:r>
      <w:r w:rsidR="007925FE" w:rsidRPr="006A4D30">
        <w:rPr>
          <w:position w:val="-42"/>
          <w:szCs w:val="24"/>
        </w:rPr>
        <w:object w:dxaOrig="1880" w:dyaOrig="960">
          <v:shape id="_x0000_i1030" type="#_x0000_t75" style="width:92.95pt;height:47.7pt" o:ole="">
            <v:imagedata r:id="rId19" o:title=""/>
          </v:shape>
          <o:OLEObject Type="Embed" ProgID="Equation.3" ShapeID="_x0000_i1030" DrawAspect="Content" ObjectID="_1286918657" r:id="rId20"/>
        </w:object>
      </w:r>
      <w:r w:rsidRPr="006A4D30">
        <w:rPr>
          <w:szCs w:val="24"/>
        </w:rPr>
        <w:t>.</w:t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</w:r>
      <w:r w:rsidRPr="006A4D30">
        <w:rPr>
          <w:szCs w:val="24"/>
        </w:rPr>
        <w:tab/>
        <w:t>(11.16)</w:t>
      </w:r>
    </w:p>
    <w:p w:rsidR="007C2E0D" w:rsidRPr="006A4D30" w:rsidRDefault="007925FE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Т.е. </w:t>
      </w:r>
      <w:r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 xml:space="preserve"> зависит от β</w:t>
      </w:r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t>, т.е</w:t>
      </w:r>
      <w:r w:rsidR="00A102A0" w:rsidRPr="006A4D30">
        <w:rPr>
          <w:szCs w:val="24"/>
        </w:rPr>
        <w:t>. о</w:t>
      </w:r>
      <w:r w:rsidRPr="006A4D30">
        <w:rPr>
          <w:szCs w:val="24"/>
        </w:rPr>
        <w:t xml:space="preserve">т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. Т.е. в (11.13) 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 входит через</w:t>
      </w:r>
      <w:r w:rsidR="00A102A0" w:rsidRPr="006A4D30">
        <w:rPr>
          <w:szCs w:val="24"/>
        </w:rPr>
        <w:t xml:space="preserve"> </w:t>
      </w:r>
      <w:r w:rsidR="00A102A0" w:rsidRPr="006A4D30">
        <w:rPr>
          <w:rFonts w:ascii="Verdana" w:hAnsi="Verdana"/>
          <w:szCs w:val="24"/>
        </w:rPr>
        <w:t>Ј</w:t>
      </w:r>
      <w:r w:rsidRPr="006A4D30">
        <w:rPr>
          <w:szCs w:val="24"/>
        </w:rPr>
        <w:t>.</w:t>
      </w:r>
    </w:p>
    <w:p w:rsidR="00961B60" w:rsidRPr="006A4D30" w:rsidRDefault="007C2E0D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br w:type="page"/>
      </w:r>
      <w:r w:rsidR="00961B60" w:rsidRPr="006A4D30">
        <w:rPr>
          <w:b/>
          <w:szCs w:val="24"/>
        </w:rPr>
        <w:lastRenderedPageBreak/>
        <w:t xml:space="preserve">11.2. Характеристики </w:t>
      </w:r>
      <w:proofErr w:type="spellStart"/>
      <w:r w:rsidR="00961B60" w:rsidRPr="006A4D30">
        <w:rPr>
          <w:b/>
          <w:szCs w:val="24"/>
        </w:rPr>
        <w:t>ПТ-СКВИДа</w:t>
      </w:r>
      <w:proofErr w:type="spellEnd"/>
      <w:r w:rsidR="00961B60" w:rsidRPr="006A4D30">
        <w:rPr>
          <w:b/>
          <w:szCs w:val="24"/>
        </w:rPr>
        <w:t>.</w:t>
      </w:r>
    </w:p>
    <w:p w:rsidR="006870A7" w:rsidRPr="006A4D30" w:rsidRDefault="006870A7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 </w:t>
      </w:r>
      <w:r w:rsidRPr="006A4D30">
        <w:rPr>
          <w:szCs w:val="24"/>
          <w:u w:val="single"/>
        </w:rPr>
        <w:t>Важный параметр</w:t>
      </w:r>
      <w:r w:rsidRPr="006A4D30">
        <w:rPr>
          <w:szCs w:val="24"/>
        </w:rPr>
        <w:t xml:space="preserve"> </w:t>
      </w:r>
      <w:proofErr w:type="spellStart"/>
      <w:r w:rsidR="00410A25" w:rsidRPr="006A4D30">
        <w:rPr>
          <w:szCs w:val="24"/>
          <w:lang w:val="en-US"/>
        </w:rPr>
        <w:t>dV</w:t>
      </w:r>
      <w:proofErr w:type="spellEnd"/>
      <w:r w:rsidR="00410A25" w:rsidRPr="006A4D30">
        <w:rPr>
          <w:szCs w:val="24"/>
        </w:rPr>
        <w:t>/</w:t>
      </w:r>
      <w:proofErr w:type="gramStart"/>
      <w:r w:rsidR="00410A25" w:rsidRPr="006A4D30">
        <w:rPr>
          <w:szCs w:val="24"/>
          <w:lang w:val="en-US"/>
        </w:rPr>
        <w:t>d</w:t>
      </w:r>
      <w:proofErr w:type="spellStart"/>
      <w:proofErr w:type="gramEnd"/>
      <w:r w:rsidR="00410A25" w:rsidRPr="006A4D30">
        <w:rPr>
          <w:szCs w:val="24"/>
        </w:rPr>
        <w:t>Ф</w:t>
      </w:r>
      <w:r w:rsidR="00410A25" w:rsidRPr="006A4D30">
        <w:rPr>
          <w:szCs w:val="24"/>
          <w:vertAlign w:val="subscript"/>
        </w:rPr>
        <w:t>е</w:t>
      </w:r>
      <w:proofErr w:type="spellEnd"/>
      <w:r w:rsidR="00410A25" w:rsidRPr="006A4D30">
        <w:rPr>
          <w:szCs w:val="24"/>
        </w:rPr>
        <w:t xml:space="preserve"> (при </w:t>
      </w:r>
      <w:r w:rsidR="00410A25" w:rsidRPr="006A4D30">
        <w:rPr>
          <w:szCs w:val="24"/>
          <w:lang w:val="en-US"/>
        </w:rPr>
        <w:t>I</w:t>
      </w:r>
      <w:r w:rsidR="00410A25" w:rsidRPr="006A4D30">
        <w:rPr>
          <w:szCs w:val="24"/>
        </w:rPr>
        <w:t>=</w:t>
      </w:r>
      <w:r w:rsidR="00410A25" w:rsidRPr="006A4D30">
        <w:rPr>
          <w:szCs w:val="24"/>
          <w:lang w:val="en-US"/>
        </w:rPr>
        <w:t>I</w:t>
      </w:r>
      <w:r w:rsidR="00410A25" w:rsidRPr="006A4D30">
        <w:rPr>
          <w:szCs w:val="24"/>
          <w:vertAlign w:val="subscript"/>
          <w:lang w:val="en-US"/>
        </w:rPr>
        <w:t>o</w:t>
      </w:r>
      <w:r w:rsidR="00410A25" w:rsidRPr="006A4D30">
        <w:rPr>
          <w:szCs w:val="24"/>
        </w:rPr>
        <w:t>=</w:t>
      </w:r>
      <w:r w:rsidR="00410A25" w:rsidRPr="006A4D30">
        <w:rPr>
          <w:szCs w:val="24"/>
          <w:lang w:val="en-US"/>
        </w:rPr>
        <w:t>Const</w:t>
      </w:r>
      <w:r w:rsidR="00410A25" w:rsidRPr="006A4D30">
        <w:rPr>
          <w:szCs w:val="24"/>
        </w:rPr>
        <w:t>).</w:t>
      </w:r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Полный «размах» </w:t>
      </w:r>
      <w:r w:rsidRPr="006A4D30">
        <w:rPr>
          <w:szCs w:val="24"/>
          <w:lang w:val="en-US"/>
        </w:rPr>
        <w:t>V</w:t>
      </w:r>
      <w:r w:rsidRPr="006A4D30">
        <w:rPr>
          <w:szCs w:val="24"/>
        </w:rPr>
        <w:t>:</w:t>
      </w:r>
    </w:p>
    <w:p w:rsidR="00410A25" w:rsidRPr="005812BD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  <w:lang w:val="en-US"/>
        </w:rPr>
        <w:sym w:font="Symbol" w:char="F044"/>
      </w:r>
      <w:r w:rsidRPr="006A4D30">
        <w:rPr>
          <w:szCs w:val="24"/>
          <w:lang w:val="en-US"/>
        </w:rPr>
        <w:t>V</w:t>
      </w:r>
      <w:r w:rsidRPr="005812BD">
        <w:rPr>
          <w:szCs w:val="24"/>
        </w:rPr>
        <w:t>=</w:t>
      </w:r>
      <w:r w:rsidRPr="006A4D30">
        <w:rPr>
          <w:szCs w:val="24"/>
          <w:lang w:val="en-US"/>
        </w:rPr>
        <w:t>r</w:t>
      </w:r>
      <w:r w:rsidRPr="006A4D30">
        <w:rPr>
          <w:szCs w:val="24"/>
          <w:vertAlign w:val="subscript"/>
          <w:lang w:val="en-US"/>
        </w:rPr>
        <w:t>d</w:t>
      </w:r>
      <w:r w:rsidRPr="005812BD">
        <w:rPr>
          <w:szCs w:val="24"/>
        </w:rPr>
        <w:t>·</w:t>
      </w:r>
      <w:r w:rsidRPr="006A4D30">
        <w:rPr>
          <w:szCs w:val="24"/>
        </w:rPr>
        <w:sym w:font="Symbol" w:char="F044"/>
      </w:r>
      <w:proofErr w:type="spellStart"/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  <w:lang w:val="en-US"/>
        </w:rPr>
        <w:t>m</w:t>
      </w:r>
      <w:proofErr w:type="spellEnd"/>
      <w:r w:rsidRPr="005812BD">
        <w:rPr>
          <w:szCs w:val="24"/>
        </w:rPr>
        <w:t>,</w:t>
      </w:r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sym w:font="Symbol" w:char="F044"/>
      </w:r>
      <w:proofErr w:type="spellStart"/>
      <w:proofErr w:type="gramStart"/>
      <w:r w:rsidRPr="006A4D30">
        <w:rPr>
          <w:szCs w:val="24"/>
          <w:lang w:val="en-US"/>
        </w:rPr>
        <w:t>I</w:t>
      </w:r>
      <w:r w:rsidRPr="006A4D30">
        <w:rPr>
          <w:szCs w:val="24"/>
          <w:vertAlign w:val="subscript"/>
          <w:lang w:val="en-US"/>
        </w:rPr>
        <w:t>m</w:t>
      </w:r>
      <w:proofErr w:type="spellEnd"/>
      <w:r w:rsidRPr="006A4D30">
        <w:rPr>
          <w:szCs w:val="24"/>
          <w:lang w:val="en-US"/>
        </w:rPr>
        <w:sym w:font="Symbol" w:char="F0BB"/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>/2</w:t>
      </w:r>
      <w:r w:rsidRPr="006A4D30">
        <w:rPr>
          <w:szCs w:val="24"/>
          <w:lang w:val="en-US"/>
        </w:rPr>
        <w:t>L</w:t>
      </w:r>
      <w:r w:rsidRPr="006A4D30">
        <w:rPr>
          <w:szCs w:val="24"/>
        </w:rPr>
        <w:t xml:space="preserve"> (для </w:t>
      </w:r>
      <w:r w:rsidRPr="006A4D30">
        <w:rPr>
          <w:szCs w:val="24"/>
        </w:rPr>
        <w:sym w:font="Symbol" w:char="F062"/>
      </w:r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sym w:font="Symbol" w:char="F0BB"/>
      </w:r>
      <w:r w:rsidRPr="006A4D30">
        <w:rPr>
          <w:szCs w:val="24"/>
        </w:rPr>
        <w:t>1, было).</w:t>
      </w:r>
      <w:proofErr w:type="gramEnd"/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Здесь </w:t>
      </w:r>
      <w:r w:rsidRPr="006A4D30">
        <w:rPr>
          <w:szCs w:val="24"/>
          <w:lang w:val="en-US"/>
        </w:rPr>
        <w:t>r</w:t>
      </w:r>
      <w:r w:rsidRPr="006A4D30">
        <w:rPr>
          <w:szCs w:val="24"/>
          <w:vertAlign w:val="subscript"/>
          <w:lang w:val="en-US"/>
        </w:rPr>
        <w:t>d</w:t>
      </w:r>
      <w:r w:rsidRPr="006A4D30">
        <w:rPr>
          <w:szCs w:val="24"/>
        </w:rPr>
        <w:t xml:space="preserve">-динамическое сопротивление </w:t>
      </w:r>
      <w:proofErr w:type="spellStart"/>
      <w:r w:rsidRPr="006A4D30">
        <w:rPr>
          <w:szCs w:val="24"/>
        </w:rPr>
        <w:t>СКВИДа</w:t>
      </w:r>
      <w:proofErr w:type="spellEnd"/>
      <w:r w:rsidRPr="006A4D30">
        <w:rPr>
          <w:szCs w:val="24"/>
        </w:rPr>
        <w:t>.</w:t>
      </w:r>
    </w:p>
    <w:p w:rsidR="00410A25" w:rsidRPr="006A4D30" w:rsidRDefault="00A369C9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Т.е.</w:t>
      </w:r>
      <w:r w:rsidR="00183872">
        <w:rPr>
          <w:szCs w:val="24"/>
        </w:rPr>
        <w:t xml:space="preserve"> </w:t>
      </w:r>
      <w:r w:rsidR="00410A25" w:rsidRPr="006A4D30">
        <w:rPr>
          <w:szCs w:val="24"/>
          <w:lang w:val="en-US"/>
        </w:rPr>
        <w:sym w:font="Symbol" w:char="F044"/>
      </w:r>
      <w:r w:rsidR="00410A25" w:rsidRPr="006A4D30">
        <w:rPr>
          <w:szCs w:val="24"/>
          <w:lang w:val="en-US"/>
        </w:rPr>
        <w:t>V</w:t>
      </w:r>
      <w:r w:rsidR="00410A25" w:rsidRPr="006A4D30">
        <w:rPr>
          <w:szCs w:val="24"/>
          <w:lang w:val="en-US"/>
        </w:rPr>
        <w:sym w:font="Symbol" w:char="F0BB"/>
      </w:r>
      <w:r w:rsidR="00410A25" w:rsidRPr="006A4D30">
        <w:rPr>
          <w:szCs w:val="24"/>
          <w:lang w:val="en-US"/>
        </w:rPr>
        <w:t>r</w:t>
      </w:r>
      <w:r w:rsidR="00410A25" w:rsidRPr="006A4D30">
        <w:rPr>
          <w:szCs w:val="24"/>
          <w:vertAlign w:val="subscript"/>
          <w:lang w:val="en-US"/>
        </w:rPr>
        <w:t>d</w:t>
      </w:r>
      <w:r w:rsidR="00410A25" w:rsidRPr="006A4D30">
        <w:rPr>
          <w:szCs w:val="24"/>
        </w:rPr>
        <w:t>·</w:t>
      </w:r>
      <w:proofErr w:type="spellStart"/>
      <w:r w:rsidR="00410A25" w:rsidRPr="006A4D30">
        <w:rPr>
          <w:szCs w:val="24"/>
        </w:rPr>
        <w:t>Ф</w:t>
      </w:r>
      <w:r w:rsidR="00410A25" w:rsidRPr="006A4D30">
        <w:rPr>
          <w:szCs w:val="24"/>
          <w:vertAlign w:val="subscript"/>
        </w:rPr>
        <w:t>о</w:t>
      </w:r>
      <w:proofErr w:type="spellEnd"/>
      <w:r w:rsidR="00410A25" w:rsidRPr="006A4D30">
        <w:rPr>
          <w:szCs w:val="24"/>
        </w:rPr>
        <w:t>/2</w:t>
      </w:r>
      <w:r w:rsidR="00410A25" w:rsidRPr="006A4D30">
        <w:rPr>
          <w:szCs w:val="24"/>
          <w:lang w:val="en-US"/>
        </w:rPr>
        <w:t>L</w:t>
      </w:r>
      <w:r w:rsidR="00410A25" w:rsidRPr="006A4D30">
        <w:rPr>
          <w:szCs w:val="24"/>
        </w:rPr>
        <w:t>.</w:t>
      </w:r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При </w:t>
      </w:r>
      <w:r w:rsidRPr="006A4D30">
        <w:rPr>
          <w:szCs w:val="24"/>
          <w:lang w:val="en-US"/>
        </w:rPr>
        <w:t>r</w:t>
      </w:r>
      <w:r w:rsidRPr="006A4D30">
        <w:rPr>
          <w:szCs w:val="24"/>
          <w:vertAlign w:val="subscript"/>
          <w:lang w:val="en-US"/>
        </w:rPr>
        <w:t>d</w:t>
      </w:r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 xml:space="preserve">1 Ом, </w:t>
      </w:r>
      <w:r w:rsidRPr="006A4D30">
        <w:rPr>
          <w:szCs w:val="24"/>
          <w:lang w:val="en-US"/>
        </w:rPr>
        <w:t>L</w:t>
      </w:r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>10</w:t>
      </w:r>
      <w:r w:rsidRPr="006A4D30">
        <w:rPr>
          <w:szCs w:val="24"/>
          <w:vertAlign w:val="superscript"/>
        </w:rPr>
        <w:t>-9</w:t>
      </w:r>
      <w:r w:rsidRPr="006A4D30">
        <w:rPr>
          <w:szCs w:val="24"/>
        </w:rPr>
        <w:t xml:space="preserve"> Генри (типично), величина </w:t>
      </w:r>
      <w:r w:rsidRPr="006A4D30">
        <w:rPr>
          <w:szCs w:val="24"/>
          <w:lang w:val="en-US"/>
        </w:rPr>
        <w:sym w:font="Symbol" w:char="F044"/>
      </w:r>
      <w:r w:rsidRPr="006A4D30">
        <w:rPr>
          <w:szCs w:val="24"/>
          <w:lang w:val="en-US"/>
        </w:rPr>
        <w:t>V</w:t>
      </w:r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>1 мкВ.</w:t>
      </w:r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Т.е. при таких типичных характеристиках </w:t>
      </w:r>
    </w:p>
    <w:p w:rsidR="00410A25" w:rsidRPr="006A4D30" w:rsidRDefault="00410A25" w:rsidP="006A4D30">
      <w:pPr>
        <w:spacing w:line="360" w:lineRule="auto"/>
        <w:ind w:firstLine="284"/>
        <w:jc w:val="both"/>
        <w:rPr>
          <w:szCs w:val="24"/>
        </w:rPr>
      </w:pPr>
      <w:proofErr w:type="spellStart"/>
      <w:proofErr w:type="gramStart"/>
      <w:r w:rsidRPr="006A4D30">
        <w:rPr>
          <w:szCs w:val="24"/>
          <w:lang w:val="en-US"/>
        </w:rPr>
        <w:t>dV</w:t>
      </w:r>
      <w:proofErr w:type="spellEnd"/>
      <w:r w:rsidRPr="006A4D30">
        <w:rPr>
          <w:szCs w:val="24"/>
        </w:rPr>
        <w:t>/</w:t>
      </w:r>
      <w:r w:rsidRPr="006A4D30">
        <w:rPr>
          <w:szCs w:val="24"/>
          <w:lang w:val="en-US"/>
        </w:rPr>
        <w:t>d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proofErr w:type="gramEnd"/>
      <w:r w:rsidRPr="006A4D30">
        <w:rPr>
          <w:szCs w:val="24"/>
          <w:lang w:val="en-US"/>
        </w:rPr>
        <w:sym w:font="Symbol" w:char="F0BB"/>
      </w:r>
      <w:r w:rsidR="00A369C9" w:rsidRPr="006A4D30">
        <w:rPr>
          <w:szCs w:val="24"/>
        </w:rPr>
        <w:t>2</w:t>
      </w:r>
      <w:r w:rsidRPr="006A4D30">
        <w:rPr>
          <w:szCs w:val="24"/>
          <w:lang w:val="en-US"/>
        </w:rPr>
        <w:sym w:font="Symbol" w:char="F044"/>
      </w:r>
      <w:r w:rsidRPr="006A4D30">
        <w:rPr>
          <w:szCs w:val="24"/>
          <w:lang w:val="en-US"/>
        </w:rPr>
        <w:t>V</w:t>
      </w:r>
      <w:r w:rsidR="00A369C9" w:rsidRPr="006A4D30">
        <w:rPr>
          <w:szCs w:val="24"/>
        </w:rPr>
        <w:t>/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="00A369C9" w:rsidRPr="006A4D30">
        <w:rPr>
          <w:szCs w:val="24"/>
          <w:lang w:val="en-US"/>
        </w:rPr>
        <w:sym w:font="Symbol" w:char="F0BB"/>
      </w:r>
      <w:r w:rsidR="00A369C9" w:rsidRPr="006A4D30">
        <w:rPr>
          <w:szCs w:val="24"/>
        </w:rPr>
        <w:t>2 мкВ/</w:t>
      </w:r>
      <w:proofErr w:type="spellStart"/>
      <w:r w:rsidR="00A369C9" w:rsidRPr="006A4D30">
        <w:rPr>
          <w:szCs w:val="24"/>
        </w:rPr>
        <w:t>Ф</w:t>
      </w:r>
      <w:r w:rsidR="00A369C9" w:rsidRPr="006A4D30">
        <w:rPr>
          <w:szCs w:val="24"/>
          <w:vertAlign w:val="subscript"/>
        </w:rPr>
        <w:t>о</w:t>
      </w:r>
      <w:proofErr w:type="spellEnd"/>
      <w:r w:rsidR="00A369C9" w:rsidRPr="006A4D30">
        <w:rPr>
          <w:szCs w:val="24"/>
        </w:rPr>
        <w:t>.</w:t>
      </w:r>
    </w:p>
    <w:p w:rsidR="003968F5" w:rsidRPr="006A4D30" w:rsidRDefault="00A369C9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Если надо мерить </w:t>
      </w:r>
      <w:proofErr w:type="gramStart"/>
      <w:r w:rsidRPr="006A4D30">
        <w:rPr>
          <w:szCs w:val="24"/>
          <w:lang w:val="en-US"/>
        </w:rPr>
        <w:t>d</w:t>
      </w:r>
      <w:proofErr w:type="spellStart"/>
      <w:proofErr w:type="gramEnd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>10</w:t>
      </w:r>
      <w:r w:rsidRPr="006A4D30">
        <w:rPr>
          <w:szCs w:val="24"/>
          <w:vertAlign w:val="superscript"/>
        </w:rPr>
        <w:t>-5</w:t>
      </w:r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r w:rsidRPr="006A4D30">
        <w:rPr>
          <w:szCs w:val="24"/>
        </w:rPr>
        <w:t xml:space="preserve">, то </w:t>
      </w:r>
      <w:proofErr w:type="spellStart"/>
      <w:r w:rsidRPr="006A4D30">
        <w:rPr>
          <w:szCs w:val="24"/>
          <w:lang w:val="en-US"/>
        </w:rPr>
        <w:t>dV</w:t>
      </w:r>
      <w:proofErr w:type="spellEnd"/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>2·10</w:t>
      </w:r>
      <w:r w:rsidRPr="006A4D30">
        <w:rPr>
          <w:szCs w:val="24"/>
          <w:vertAlign w:val="superscript"/>
        </w:rPr>
        <w:t>-5</w:t>
      </w:r>
      <w:r w:rsidRPr="006A4D30">
        <w:rPr>
          <w:szCs w:val="24"/>
        </w:rPr>
        <w:t xml:space="preserve"> мкВ. Вполне измеримо (мерят и лучше). Рекорд </w:t>
      </w:r>
      <w:r w:rsidRPr="006A4D30">
        <w:rPr>
          <w:szCs w:val="24"/>
        </w:rPr>
        <w:sym w:font="Symbol" w:char="F064"/>
      </w:r>
      <w:r w:rsidRPr="006A4D30">
        <w:rPr>
          <w:szCs w:val="24"/>
        </w:rPr>
        <w:t>Ф</w:t>
      </w:r>
      <w:r w:rsidRPr="006A4D30">
        <w:rPr>
          <w:szCs w:val="24"/>
          <w:lang w:val="en-US"/>
        </w:rPr>
        <w:sym w:font="Symbol" w:char="F0BB"/>
      </w:r>
      <w:r w:rsidRPr="006A4D30">
        <w:rPr>
          <w:szCs w:val="24"/>
        </w:rPr>
        <w:t>5·10</w:t>
      </w:r>
      <w:r w:rsidRPr="006A4D30">
        <w:rPr>
          <w:szCs w:val="24"/>
          <w:vertAlign w:val="superscript"/>
        </w:rPr>
        <w:t>-7</w:t>
      </w:r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r w:rsidRPr="006A4D30">
        <w:rPr>
          <w:szCs w:val="24"/>
        </w:rPr>
        <w:t xml:space="preserve"> (для </w:t>
      </w:r>
      <w:proofErr w:type="gramStart"/>
      <w:r w:rsidRPr="006A4D30">
        <w:rPr>
          <w:szCs w:val="24"/>
        </w:rPr>
        <w:t>разумных</w:t>
      </w:r>
      <w:proofErr w:type="gramEnd"/>
      <w:r w:rsidRPr="006A4D30">
        <w:rPr>
          <w:szCs w:val="24"/>
        </w:rPr>
        <w:t xml:space="preserve"> β</w:t>
      </w:r>
      <w:r w:rsidRPr="006A4D30">
        <w:rPr>
          <w:szCs w:val="24"/>
          <w:vertAlign w:val="subscript"/>
        </w:rPr>
        <w:t>с</w:t>
      </w:r>
      <w:r w:rsidRPr="006A4D30">
        <w:rPr>
          <w:szCs w:val="24"/>
        </w:rPr>
        <w:t>).</w:t>
      </w:r>
    </w:p>
    <w:p w:rsidR="00A369C9" w:rsidRPr="006A4D30" w:rsidRDefault="00993E71" w:rsidP="006A4D30">
      <w:pPr>
        <w:spacing w:line="360" w:lineRule="auto"/>
        <w:ind w:firstLine="284"/>
        <w:jc w:val="both"/>
        <w:rPr>
          <w:szCs w:val="24"/>
        </w:rPr>
      </w:pPr>
      <w:r>
        <w:rPr>
          <w:b/>
          <w:szCs w:val="24"/>
        </w:rPr>
        <w:t xml:space="preserve"> </w:t>
      </w:r>
      <w:r w:rsidR="003968F5" w:rsidRPr="006A4D30">
        <w:rPr>
          <w:b/>
          <w:szCs w:val="24"/>
        </w:rPr>
        <w:t xml:space="preserve">11.3. Принцип работы </w:t>
      </w:r>
      <w:proofErr w:type="spellStart"/>
      <w:r w:rsidR="003968F5" w:rsidRPr="006A4D30">
        <w:rPr>
          <w:b/>
          <w:szCs w:val="24"/>
        </w:rPr>
        <w:t>ПТ-СКВИДа</w:t>
      </w:r>
      <w:proofErr w:type="spellEnd"/>
      <w:r w:rsidR="003968F5" w:rsidRPr="006A4D30">
        <w:rPr>
          <w:b/>
          <w:szCs w:val="24"/>
        </w:rPr>
        <w:t>.</w:t>
      </w:r>
    </w:p>
    <w:p w:rsidR="00EF2526" w:rsidRPr="006A4D30" w:rsidRDefault="00EF2526" w:rsidP="006A4D30">
      <w:pPr>
        <w:spacing w:line="360" w:lineRule="auto"/>
        <w:ind w:firstLine="284"/>
        <w:jc w:val="both"/>
        <w:rPr>
          <w:szCs w:val="24"/>
        </w:rPr>
      </w:pPr>
    </w:p>
    <w:p w:rsidR="00536C7C" w:rsidRPr="006A4D30" w:rsidRDefault="00536C7C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4. Если мы сместим рабочую точку еще дальше по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, в </w:t>
      </w:r>
      <w:proofErr w:type="spellStart"/>
      <w:r w:rsidR="003B2D06" w:rsidRPr="006A4D30">
        <w:rPr>
          <w:szCs w:val="24"/>
        </w:rPr>
        <w:t>Ф</w:t>
      </w:r>
      <w:r w:rsidR="003B2D06" w:rsidRPr="006A4D30">
        <w:rPr>
          <w:szCs w:val="24"/>
          <w:vertAlign w:val="subscript"/>
        </w:rPr>
        <w:t>е</w:t>
      </w:r>
      <w:r w:rsidR="003B2D06" w:rsidRPr="006A4D30">
        <w:rPr>
          <w:szCs w:val="24"/>
        </w:rPr>
        <w:t>=Ф</w:t>
      </w:r>
      <w:r w:rsidR="003B2D06" w:rsidRPr="006A4D30">
        <w:rPr>
          <w:szCs w:val="24"/>
          <w:vertAlign w:val="subscript"/>
        </w:rPr>
        <w:t>о</w:t>
      </w:r>
      <w:proofErr w:type="spellEnd"/>
      <w:r w:rsidR="003B2D06" w:rsidRPr="006A4D30">
        <w:rPr>
          <w:szCs w:val="24"/>
        </w:rPr>
        <w:t xml:space="preserve"> (еще больше поле приложим), то сигнал </w:t>
      </w:r>
      <w:r w:rsidR="003B2D06" w:rsidRPr="006A4D30">
        <w:rPr>
          <w:szCs w:val="24"/>
          <w:lang w:val="en-US"/>
        </w:rPr>
        <w:t>V</w:t>
      </w:r>
      <w:r w:rsidR="003B2D06" w:rsidRPr="006A4D30">
        <w:rPr>
          <w:szCs w:val="24"/>
        </w:rPr>
        <w:t>(</w:t>
      </w:r>
      <w:r w:rsidR="003B2D06" w:rsidRPr="006A4D30">
        <w:rPr>
          <w:szCs w:val="24"/>
          <w:lang w:val="en-US"/>
        </w:rPr>
        <w:t>t</w:t>
      </w:r>
      <w:r w:rsidR="003B2D06" w:rsidRPr="006A4D30">
        <w:rPr>
          <w:szCs w:val="24"/>
        </w:rPr>
        <w:t xml:space="preserve">) будет, как и в первом случае, содержать частоту </w:t>
      </w:r>
      <w:smartTag w:uri="urn:schemas-microsoft-com:office:smarttags" w:element="metricconverter">
        <w:smartTagPr>
          <w:attr w:name="ProductID" w:val="2f"/>
        </w:smartTagPr>
        <w:r w:rsidR="003B2D06" w:rsidRPr="006A4D30">
          <w:rPr>
            <w:szCs w:val="24"/>
          </w:rPr>
          <w:t>2</w:t>
        </w:r>
        <w:r w:rsidR="003B2D06" w:rsidRPr="006A4D30">
          <w:rPr>
            <w:szCs w:val="24"/>
            <w:lang w:val="en-US"/>
          </w:rPr>
          <w:t>f</w:t>
        </w:r>
      </w:smartTag>
      <w:r w:rsidR="003B2D06" w:rsidRPr="006A4D30">
        <w:rPr>
          <w:szCs w:val="24"/>
        </w:rPr>
        <w:t xml:space="preserve">. Только его фаза будет противоположной. И этот сигнал не пройдет через фильтр частоты </w:t>
      </w:r>
      <w:r w:rsidR="003B2D06" w:rsidRPr="006A4D30">
        <w:rPr>
          <w:szCs w:val="24"/>
          <w:lang w:val="en-US"/>
        </w:rPr>
        <w:t>f</w:t>
      </w:r>
      <w:r w:rsidR="003B2D06" w:rsidRPr="006A4D30">
        <w:rPr>
          <w:szCs w:val="24"/>
        </w:rPr>
        <w:t>.</w:t>
      </w:r>
    </w:p>
    <w:p w:rsidR="003B2D06" w:rsidRPr="006A4D30" w:rsidRDefault="003B2D06" w:rsidP="006A4D30">
      <w:pPr>
        <w:spacing w:line="360" w:lineRule="auto"/>
        <w:ind w:firstLine="284"/>
        <w:jc w:val="both"/>
        <w:rPr>
          <w:szCs w:val="24"/>
        </w:rPr>
      </w:pPr>
    </w:p>
    <w:p w:rsidR="003B2D06" w:rsidRPr="006A4D30" w:rsidRDefault="003B2D06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5. Т.е. зависимость амплитуды сигнала частоты </w:t>
      </w:r>
      <w:r w:rsidRPr="006A4D30">
        <w:rPr>
          <w:szCs w:val="24"/>
          <w:lang w:val="en-US"/>
        </w:rPr>
        <w:t>f</w:t>
      </w:r>
      <w:r w:rsidRPr="006A4D30">
        <w:rPr>
          <w:szCs w:val="24"/>
        </w:rPr>
        <w:t xml:space="preserve"> от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(нашей рабочей точки) будет</w:t>
      </w:r>
    </w:p>
    <w:p w:rsidR="003B2D06" w:rsidRPr="006A4D30" w:rsidRDefault="006A4D30" w:rsidP="006A4D30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69815" cy="1754505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20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>Это можно показать, взяв промежуточные рабочие точки.</w:t>
      </w:r>
    </w:p>
    <w:p w:rsidR="00CB4859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Можно увеличивать </w:t>
      </w:r>
      <w:proofErr w:type="spellStart"/>
      <w:proofErr w:type="gram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и</w:t>
      </w:r>
      <w:proofErr w:type="gramEnd"/>
      <w:r w:rsidRPr="006A4D30">
        <w:rPr>
          <w:szCs w:val="24"/>
        </w:rPr>
        <w:t xml:space="preserve"> дальше. </w:t>
      </w:r>
      <w:r w:rsidRPr="006A4D30">
        <w:rPr>
          <w:szCs w:val="24"/>
          <w:u w:val="single"/>
        </w:rPr>
        <w:t>Амплитуда</w:t>
      </w:r>
      <w:r w:rsidRPr="006A4D30">
        <w:rPr>
          <w:szCs w:val="24"/>
        </w:rPr>
        <w:t xml:space="preserve"> сигнала будет периодической функцией </w:t>
      </w:r>
      <w:proofErr w:type="spellStart"/>
      <w:proofErr w:type="gram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с</w:t>
      </w:r>
      <w:proofErr w:type="gramEnd"/>
      <w:r w:rsidRPr="006A4D30">
        <w:rPr>
          <w:szCs w:val="24"/>
        </w:rPr>
        <w:t xml:space="preserve"> периодом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>. Но если учесть фазу сигнала (</w:t>
      </w:r>
      <w:proofErr w:type="spellStart"/>
      <w:r w:rsidRPr="006A4D30">
        <w:rPr>
          <w:szCs w:val="24"/>
        </w:rPr>
        <w:t>фазочувствительный</w:t>
      </w:r>
      <w:proofErr w:type="spellEnd"/>
      <w:r w:rsidRPr="006A4D30">
        <w:rPr>
          <w:szCs w:val="24"/>
        </w:rPr>
        <w:t xml:space="preserve"> детектор), то период будет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>.</w:t>
      </w:r>
    </w:p>
    <w:p w:rsidR="00522020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</w:p>
    <w:p w:rsidR="00522020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6. При малых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величина </w:t>
      </w:r>
      <w:r w:rsidRPr="006A4D30">
        <w:rPr>
          <w:szCs w:val="24"/>
          <w:lang w:val="en-US"/>
        </w:rPr>
        <w:t>V</w:t>
      </w:r>
      <w:r w:rsidRPr="006A4D30">
        <w:rPr>
          <w:szCs w:val="24"/>
          <w:vertAlign w:val="subscript"/>
          <w:lang w:val="en-US"/>
        </w:rPr>
        <w:t>o</w:t>
      </w:r>
      <w:r w:rsidRPr="006A4D30">
        <w:rPr>
          <w:szCs w:val="24"/>
        </w:rPr>
        <w:t xml:space="preserve"> примерно пропорциональна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>.</w:t>
      </w:r>
    </w:p>
    <w:p w:rsidR="00522020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</w:p>
    <w:p w:rsidR="00522020" w:rsidRPr="006A4D30" w:rsidRDefault="00522020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lastRenderedPageBreak/>
        <w:t xml:space="preserve">7. Сигнал частоты </w:t>
      </w:r>
      <w:r w:rsidRPr="006A4D30">
        <w:rPr>
          <w:szCs w:val="24"/>
          <w:lang w:val="en-US"/>
        </w:rPr>
        <w:t>f</w:t>
      </w:r>
      <w:r w:rsidRPr="006A4D30">
        <w:rPr>
          <w:szCs w:val="24"/>
        </w:rPr>
        <w:t xml:space="preserve"> со </w:t>
      </w:r>
      <w:proofErr w:type="spellStart"/>
      <w:r w:rsidRPr="006A4D30">
        <w:rPr>
          <w:szCs w:val="24"/>
        </w:rPr>
        <w:t>СКВИДа</w:t>
      </w:r>
      <w:proofErr w:type="spellEnd"/>
      <w:r w:rsidRPr="006A4D30">
        <w:rPr>
          <w:szCs w:val="24"/>
        </w:rPr>
        <w:t xml:space="preserve"> усиливается и поступает на </w:t>
      </w:r>
      <w:proofErr w:type="spellStart"/>
      <w:r w:rsidRPr="006A4D30">
        <w:rPr>
          <w:szCs w:val="24"/>
        </w:rPr>
        <w:t>синхродетектор</w:t>
      </w:r>
      <w:proofErr w:type="spellEnd"/>
      <w:r w:rsidRPr="006A4D30">
        <w:rPr>
          <w:szCs w:val="24"/>
        </w:rPr>
        <w:t xml:space="preserve">. Выходной сигнал </w:t>
      </w:r>
      <w:proofErr w:type="spellStart"/>
      <w:r w:rsidRPr="006A4D30">
        <w:rPr>
          <w:szCs w:val="24"/>
        </w:rPr>
        <w:t>синхродетектора</w:t>
      </w:r>
      <w:proofErr w:type="spellEnd"/>
      <w:r w:rsidRPr="006A4D30">
        <w:rPr>
          <w:szCs w:val="24"/>
        </w:rPr>
        <w:t xml:space="preserve"> </w:t>
      </w:r>
      <w:r w:rsidR="00B82E56" w:rsidRPr="006A4D30">
        <w:rPr>
          <w:szCs w:val="24"/>
        </w:rPr>
        <w:t xml:space="preserve">при малых </w:t>
      </w:r>
      <w:proofErr w:type="spellStart"/>
      <w:r w:rsidR="00B82E56" w:rsidRPr="006A4D30">
        <w:rPr>
          <w:szCs w:val="24"/>
        </w:rPr>
        <w:t>Ф</w:t>
      </w:r>
      <w:r w:rsidR="00B82E56" w:rsidRPr="006A4D30">
        <w:rPr>
          <w:szCs w:val="24"/>
          <w:vertAlign w:val="subscript"/>
        </w:rPr>
        <w:t>е</w:t>
      </w:r>
      <w:proofErr w:type="spellEnd"/>
      <w:r w:rsidR="00B82E56" w:rsidRPr="006A4D30">
        <w:rPr>
          <w:szCs w:val="24"/>
        </w:rPr>
        <w:t xml:space="preserve"> </w:t>
      </w:r>
      <w:r w:rsidRPr="006A4D30">
        <w:rPr>
          <w:szCs w:val="24"/>
        </w:rPr>
        <w:t xml:space="preserve">пропорционален </w:t>
      </w:r>
      <w:r w:rsidR="00B82E56" w:rsidRPr="006A4D30">
        <w:rPr>
          <w:szCs w:val="24"/>
        </w:rPr>
        <w:t xml:space="preserve">амплитуде сигнала частоты </w:t>
      </w:r>
      <w:r w:rsidR="00B82E56" w:rsidRPr="006A4D30">
        <w:rPr>
          <w:szCs w:val="24"/>
          <w:lang w:val="en-US"/>
        </w:rPr>
        <w:t>f</w:t>
      </w:r>
      <w:r w:rsidR="00B82E56" w:rsidRPr="006A4D30">
        <w:rPr>
          <w:szCs w:val="24"/>
        </w:rPr>
        <w:t xml:space="preserve">, т.е. </w:t>
      </w:r>
      <w:r w:rsidR="00B82E56" w:rsidRPr="006A4D30">
        <w:rPr>
          <w:szCs w:val="24"/>
          <w:lang w:val="en-US"/>
        </w:rPr>
        <w:t>V</w:t>
      </w:r>
      <w:r w:rsidR="00B82E56" w:rsidRPr="006A4D30">
        <w:rPr>
          <w:szCs w:val="24"/>
          <w:vertAlign w:val="subscript"/>
          <w:lang w:val="en-US"/>
        </w:rPr>
        <w:t>o</w:t>
      </w:r>
      <w:r w:rsidR="00B82E56" w:rsidRPr="006A4D30">
        <w:rPr>
          <w:szCs w:val="24"/>
        </w:rPr>
        <w:t xml:space="preserve">, т.е. </w:t>
      </w:r>
      <w:proofErr w:type="spellStart"/>
      <w:r w:rsidR="00B82E56" w:rsidRPr="006A4D30">
        <w:rPr>
          <w:szCs w:val="24"/>
        </w:rPr>
        <w:t>Ф</w:t>
      </w:r>
      <w:r w:rsidR="00B82E56" w:rsidRPr="006A4D30">
        <w:rPr>
          <w:szCs w:val="24"/>
          <w:vertAlign w:val="subscript"/>
        </w:rPr>
        <w:t>е</w:t>
      </w:r>
      <w:proofErr w:type="spellEnd"/>
      <w:r w:rsidR="00B82E56" w:rsidRPr="006A4D30">
        <w:rPr>
          <w:szCs w:val="24"/>
        </w:rPr>
        <w:t>. Но СКВИД и нужен как чувствительный прибор для малых сигналов!</w:t>
      </w:r>
    </w:p>
    <w:p w:rsidR="00E91B95" w:rsidRPr="006A4D30" w:rsidRDefault="00E91B95" w:rsidP="006A4D30">
      <w:pPr>
        <w:spacing w:line="360" w:lineRule="auto"/>
        <w:ind w:firstLine="284"/>
        <w:jc w:val="both"/>
        <w:rPr>
          <w:szCs w:val="24"/>
        </w:rPr>
      </w:pPr>
    </w:p>
    <w:p w:rsidR="00E91B95" w:rsidRPr="006A4D30" w:rsidRDefault="00E91B95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</w:rPr>
        <w:t xml:space="preserve">8. Отмечу очень важную вещь. Вышеприведенный график зависимости </w:t>
      </w:r>
      <w:proofErr w:type="gramStart"/>
      <w:r w:rsidRPr="006A4D30">
        <w:rPr>
          <w:szCs w:val="24"/>
          <w:lang w:val="en-US"/>
        </w:rPr>
        <w:t>V</w:t>
      </w:r>
      <w:proofErr w:type="gramEnd"/>
      <w:r w:rsidRPr="006A4D30">
        <w:rPr>
          <w:szCs w:val="24"/>
          <w:vertAlign w:val="subscript"/>
        </w:rPr>
        <w:t>о</w:t>
      </w:r>
      <w:r w:rsidRPr="006A4D30">
        <w:rPr>
          <w:szCs w:val="24"/>
        </w:rPr>
        <w:t xml:space="preserve"> от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– это </w:t>
      </w:r>
      <w:r w:rsidRPr="006A4D30">
        <w:rPr>
          <w:szCs w:val="24"/>
          <w:u w:val="single"/>
        </w:rPr>
        <w:t>готовая градуировка</w:t>
      </w:r>
      <w:r w:rsidRPr="006A4D30">
        <w:rPr>
          <w:szCs w:val="24"/>
        </w:rPr>
        <w:t xml:space="preserve">! Можно мерить изменение потока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 xml:space="preserve"> (и поля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е</w:t>
      </w:r>
      <w:proofErr w:type="spellEnd"/>
      <w:r w:rsidRPr="006A4D30">
        <w:rPr>
          <w:szCs w:val="24"/>
        </w:rPr>
        <w:t>/</w:t>
      </w:r>
      <w:r w:rsidRPr="006A4D30">
        <w:rPr>
          <w:szCs w:val="24"/>
          <w:lang w:val="en-US"/>
        </w:rPr>
        <w:t>S</w:t>
      </w:r>
      <w:r w:rsidRPr="006A4D30">
        <w:rPr>
          <w:szCs w:val="24"/>
        </w:rPr>
        <w:t xml:space="preserve">) в долях </w:t>
      </w:r>
      <w:proofErr w:type="spellStart"/>
      <w:r w:rsidRPr="006A4D30">
        <w:rPr>
          <w:szCs w:val="24"/>
        </w:rPr>
        <w:t>Ф</w:t>
      </w:r>
      <w:r w:rsidRPr="006A4D30">
        <w:rPr>
          <w:szCs w:val="24"/>
          <w:vertAlign w:val="subscript"/>
        </w:rPr>
        <w:t>о</w:t>
      </w:r>
      <w:proofErr w:type="spellEnd"/>
      <w:r w:rsidRPr="006A4D30">
        <w:rPr>
          <w:szCs w:val="24"/>
        </w:rPr>
        <w:t xml:space="preserve">, т.е. в </w:t>
      </w:r>
      <w:r w:rsidR="00DB62E7" w:rsidRPr="006A4D30">
        <w:rPr>
          <w:szCs w:val="24"/>
        </w:rPr>
        <w:t>абсолютных единицах.</w:t>
      </w:r>
    </w:p>
    <w:p w:rsidR="00DB62E7" w:rsidRPr="006A4D30" w:rsidRDefault="00DB62E7" w:rsidP="006A4D30">
      <w:pPr>
        <w:spacing w:line="360" w:lineRule="auto"/>
        <w:ind w:firstLine="284"/>
        <w:jc w:val="both"/>
        <w:rPr>
          <w:szCs w:val="24"/>
        </w:rPr>
      </w:pPr>
    </w:p>
    <w:p w:rsidR="005451A2" w:rsidRPr="006A4D30" w:rsidRDefault="00DB62E7" w:rsidP="006A4D30">
      <w:pPr>
        <w:spacing w:line="360" w:lineRule="auto"/>
        <w:ind w:firstLine="284"/>
        <w:jc w:val="both"/>
        <w:rPr>
          <w:szCs w:val="24"/>
        </w:rPr>
      </w:pPr>
      <w:r w:rsidRPr="006A4D30">
        <w:rPr>
          <w:szCs w:val="24"/>
          <w:u w:val="single"/>
        </w:rPr>
        <w:t xml:space="preserve">Вот это и есть принцип работы </w:t>
      </w:r>
      <w:proofErr w:type="spellStart"/>
      <w:r w:rsidRPr="006A4D30">
        <w:rPr>
          <w:szCs w:val="24"/>
          <w:u w:val="single"/>
        </w:rPr>
        <w:t>ПТ-СКВИДа</w:t>
      </w:r>
      <w:proofErr w:type="spellEnd"/>
      <w:r w:rsidRPr="006A4D30">
        <w:rPr>
          <w:szCs w:val="24"/>
        </w:rPr>
        <w:t>.</w:t>
      </w:r>
    </w:p>
    <w:p w:rsidR="00E809D7" w:rsidRDefault="00E809D7">
      <w:pPr>
        <w:rPr>
          <w:szCs w:val="24"/>
        </w:rPr>
      </w:pPr>
      <w:r>
        <w:rPr>
          <w:szCs w:val="24"/>
        </w:rPr>
        <w:br w:type="page"/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b/>
          <w:szCs w:val="24"/>
        </w:rPr>
      </w:pPr>
      <w:r w:rsidRPr="00F97297">
        <w:rPr>
          <w:b/>
          <w:szCs w:val="24"/>
        </w:rPr>
        <w:lastRenderedPageBreak/>
        <w:t xml:space="preserve">11.4. ПТ-СКВИД </w:t>
      </w:r>
      <w:proofErr w:type="spellStart"/>
      <w:r w:rsidRPr="00F97297">
        <w:rPr>
          <w:b/>
          <w:szCs w:val="24"/>
        </w:rPr>
        <w:t>потокозапирающей</w:t>
      </w:r>
      <w:proofErr w:type="spellEnd"/>
      <w:r w:rsidRPr="00F97297">
        <w:rPr>
          <w:b/>
          <w:szCs w:val="24"/>
        </w:rPr>
        <w:t xml:space="preserve"> системы.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Можно сделать </w:t>
      </w:r>
      <w:r w:rsidRPr="00F97297">
        <w:rPr>
          <w:szCs w:val="24"/>
          <w:u w:val="single"/>
        </w:rPr>
        <w:t>отрицательную обратную связь</w:t>
      </w:r>
      <w:r w:rsidRPr="00F97297">
        <w:rPr>
          <w:szCs w:val="24"/>
        </w:rPr>
        <w:t xml:space="preserve"> в схеме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. Т.е поместить доп. катушку в контур, на которую подать компенсирующий сигнал. Этот сигнал будет компенсировать изменение измеряемого внешнего потока 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е</w:t>
      </w:r>
      <w:proofErr w:type="spellEnd"/>
      <w:r w:rsidRPr="00F97297">
        <w:rPr>
          <w:szCs w:val="24"/>
        </w:rPr>
        <w:t xml:space="preserve"> (т.е. рабочая точка будет стоять на месте при изменении 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е</w:t>
      </w:r>
      <w:proofErr w:type="spellEnd"/>
      <w:r w:rsidRPr="00F97297">
        <w:rPr>
          <w:szCs w:val="24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Идея такой схемы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477000" cy="2733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</w:rPr>
        <w:t xml:space="preserve">В контуре поток 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е</w:t>
      </w:r>
      <w:r w:rsidRPr="00F97297">
        <w:rPr>
          <w:szCs w:val="24"/>
        </w:rPr>
        <w:t>+Ф</w:t>
      </w:r>
      <w:proofErr w:type="spellEnd"/>
      <w:proofErr w:type="gramStart"/>
      <w:r w:rsidRPr="00F97297">
        <w:rPr>
          <w:szCs w:val="24"/>
          <w:vertAlign w:val="subscript"/>
          <w:lang w:val="en-US"/>
        </w:rPr>
        <w:t>k</w:t>
      </w:r>
      <w:proofErr w:type="gramEnd"/>
      <w:r w:rsidRPr="00F97297">
        <w:rPr>
          <w:szCs w:val="24"/>
        </w:rPr>
        <w:t xml:space="preserve"> сохраняется. Появился сигнал частоты </w:t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>, усилился</w:t>
      </w:r>
      <w:proofErr w:type="gramStart"/>
      <w:r w:rsidRPr="00F97297">
        <w:rPr>
          <w:szCs w:val="24"/>
        </w:rPr>
        <w:t xml:space="preserve"> ,</w:t>
      </w:r>
      <w:proofErr w:type="gramEnd"/>
      <w:r w:rsidRPr="00F97297">
        <w:rPr>
          <w:szCs w:val="24"/>
        </w:rPr>
        <w:t xml:space="preserve"> выпрямился и в противофазе подан в контур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. Т.е. поток в контуре сохранился: </w:t>
      </w:r>
      <w:r w:rsidRPr="00F97297">
        <w:rPr>
          <w:szCs w:val="24"/>
          <w:u w:val="single"/>
        </w:rPr>
        <w:t xml:space="preserve">ПТ-СКВИД </w:t>
      </w:r>
      <w:proofErr w:type="spellStart"/>
      <w:r w:rsidRPr="00F97297">
        <w:rPr>
          <w:szCs w:val="24"/>
          <w:u w:val="single"/>
        </w:rPr>
        <w:t>потокозапирающей</w:t>
      </w:r>
      <w:proofErr w:type="spellEnd"/>
      <w:r w:rsidRPr="00F97297">
        <w:rPr>
          <w:szCs w:val="24"/>
          <w:u w:val="single"/>
        </w:rPr>
        <w:t xml:space="preserve"> системы.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Это нуль-детектор. Можно увеличить чувствительность. Рабочая точка, конечно, не в нуле, а в максимуме чувствительности (и амплитуда модуляции не 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о</w:t>
      </w:r>
      <w:proofErr w:type="spellEnd"/>
      <w:r w:rsidRPr="00F97297">
        <w:rPr>
          <w:szCs w:val="24"/>
        </w:rPr>
        <w:t>/4, конечно).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</w:p>
    <w:p w:rsidR="00E809D7" w:rsidRDefault="00E809D7" w:rsidP="00E809D7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  <w:u w:val="single"/>
        </w:rPr>
        <w:lastRenderedPageBreak/>
        <w:t>Простая схема</w:t>
      </w:r>
      <w:r w:rsidRPr="00F97297">
        <w:rPr>
          <w:szCs w:val="24"/>
        </w:rPr>
        <w:t xml:space="preserve"> (упрощенная).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496050" cy="2667000"/>
            <wp:effectExtent l="19050" t="0" r="0" b="0"/>
            <wp:docPr id="3" name="Рисунок 2" descr="img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Выходное напряжение пропорционально току обратной связи, т.е. измеряемому магнитному потоку, приложенному извне. Ток обратной связи поддерживает полный квазистатический магнитный поток в контуре, </w:t>
      </w:r>
      <w:proofErr w:type="gramStart"/>
      <w:r w:rsidRPr="00F97297">
        <w:rPr>
          <w:szCs w:val="24"/>
        </w:rPr>
        <w:t>равным</w:t>
      </w:r>
      <w:proofErr w:type="gramEnd"/>
      <w:r w:rsidRPr="00F97297">
        <w:rPr>
          <w:szCs w:val="24"/>
        </w:rPr>
        <w:t xml:space="preserve"> значению </w:t>
      </w:r>
      <w:r w:rsidRPr="00F97297">
        <w:rPr>
          <w:szCs w:val="24"/>
          <w:lang w:val="en-US"/>
        </w:rPr>
        <w:t>n</w:t>
      </w:r>
      <w:r w:rsidRPr="00F97297">
        <w:rPr>
          <w:szCs w:val="24"/>
        </w:rPr>
        <w:t>·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о</w:t>
      </w:r>
      <w:proofErr w:type="spellEnd"/>
      <w:r w:rsidRPr="00F97297">
        <w:rPr>
          <w:szCs w:val="24"/>
        </w:rPr>
        <w:t>. В приведенной схеме использована одна катушка для модуляции потока (Ф</w:t>
      </w:r>
      <w:proofErr w:type="gramStart"/>
      <w:r w:rsidRPr="00F97297">
        <w:rPr>
          <w:szCs w:val="24"/>
          <w:vertAlign w:val="subscript"/>
          <w:lang w:val="en-US"/>
        </w:rPr>
        <w:t>k</w:t>
      </w:r>
      <w:proofErr w:type="gramEnd"/>
      <w:r w:rsidRPr="00F97297">
        <w:rPr>
          <w:szCs w:val="24"/>
        </w:rPr>
        <w:t>) и обратной связи.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Хорошая полная схема приведена в книге «Слабая сверхпроводимость», под ред. Шварца и </w:t>
      </w:r>
      <w:proofErr w:type="spellStart"/>
      <w:r w:rsidRPr="00F97297">
        <w:rPr>
          <w:szCs w:val="24"/>
        </w:rPr>
        <w:t>Фонера</w:t>
      </w:r>
      <w:proofErr w:type="spellEnd"/>
      <w:r w:rsidRPr="00F97297">
        <w:rPr>
          <w:szCs w:val="24"/>
        </w:rPr>
        <w:t xml:space="preserve">, изд. «Мир», </w:t>
      </w:r>
      <w:smartTag w:uri="urn:schemas-microsoft-com:office:smarttags" w:element="metricconverter">
        <w:smartTagPr>
          <w:attr w:name="ProductID" w:val="1980 г"/>
        </w:smartTagPr>
        <w:r w:rsidRPr="00F97297">
          <w:rPr>
            <w:szCs w:val="24"/>
          </w:rPr>
          <w:t>1980 г</w:t>
        </w:r>
      </w:smartTag>
      <w:r w:rsidRPr="00F97297">
        <w:rPr>
          <w:szCs w:val="24"/>
        </w:rPr>
        <w:t>., стр. 18.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Это было краткое знакомство с теорией </w:t>
      </w:r>
      <w:proofErr w:type="spellStart"/>
      <w:r w:rsidRPr="00F97297">
        <w:rPr>
          <w:szCs w:val="24"/>
        </w:rPr>
        <w:t>ПТ-СКВИДов</w:t>
      </w:r>
      <w:proofErr w:type="spellEnd"/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b/>
          <w:szCs w:val="24"/>
        </w:rPr>
        <w:t xml:space="preserve">11.5. Практические конструкции </w:t>
      </w:r>
      <w:proofErr w:type="spellStart"/>
      <w:r w:rsidRPr="00F97297">
        <w:rPr>
          <w:b/>
          <w:szCs w:val="24"/>
        </w:rPr>
        <w:t>ПТ-СКВИДов</w:t>
      </w:r>
      <w:proofErr w:type="spellEnd"/>
      <w:r w:rsidRPr="00F97297">
        <w:rPr>
          <w:b/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  <w:u w:val="single"/>
        </w:rPr>
        <w:t xml:space="preserve">1. Точечно-контактный СКВИД </w:t>
      </w:r>
      <w:proofErr w:type="spellStart"/>
      <w:r w:rsidRPr="00F97297">
        <w:rPr>
          <w:szCs w:val="24"/>
          <w:u w:val="single"/>
        </w:rPr>
        <w:t>Циммермана-Сильвера</w:t>
      </w:r>
      <w:proofErr w:type="spellEnd"/>
      <w:r w:rsidRPr="00F97297">
        <w:rPr>
          <w:szCs w:val="24"/>
          <w:u w:val="single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867400" cy="36004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Хорошая резьба.</w:t>
      </w:r>
      <w:r>
        <w:rPr>
          <w:szCs w:val="24"/>
        </w:rPr>
        <w:t xml:space="preserve"> </w:t>
      </w:r>
      <w:r w:rsidRPr="00F97297">
        <w:rPr>
          <w:szCs w:val="24"/>
        </w:rPr>
        <w:t>Катушки – в отверстие.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b/>
          <w:szCs w:val="24"/>
        </w:rPr>
      </w:pPr>
      <w:r w:rsidRPr="00F97297">
        <w:rPr>
          <w:szCs w:val="24"/>
          <w:u w:val="single"/>
        </w:rPr>
        <w:t xml:space="preserve">2. Тонкопленочные </w:t>
      </w:r>
      <w:proofErr w:type="spellStart"/>
      <w:r w:rsidRPr="00F97297">
        <w:rPr>
          <w:szCs w:val="24"/>
          <w:u w:val="single"/>
        </w:rPr>
        <w:t>ПТ-СКВИДы</w:t>
      </w:r>
      <w:proofErr w:type="spellEnd"/>
      <w:r w:rsidRPr="00F97297">
        <w:rPr>
          <w:szCs w:val="24"/>
          <w:u w:val="single"/>
        </w:rPr>
        <w:t xml:space="preserve"> (</w:t>
      </w:r>
      <w:proofErr w:type="spellStart"/>
      <w:r w:rsidRPr="00F97297">
        <w:rPr>
          <w:szCs w:val="24"/>
          <w:u w:val="single"/>
        </w:rPr>
        <w:t>Мерсеро</w:t>
      </w:r>
      <w:proofErr w:type="spellEnd"/>
      <w:r w:rsidRPr="00F97297">
        <w:rPr>
          <w:szCs w:val="24"/>
          <w:u w:val="single"/>
        </w:rPr>
        <w:t xml:space="preserve"> и др.).</w:t>
      </w:r>
      <w:r w:rsidRPr="00F97297">
        <w:rPr>
          <w:szCs w:val="24"/>
        </w:rPr>
        <w:t xml:space="preserve"> На подложке, слабая связь – мостик.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19700" cy="27051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Делают из мягких (</w:t>
      </w:r>
      <w:proofErr w:type="spellStart"/>
      <w:r w:rsidRPr="00F97297">
        <w:rPr>
          <w:szCs w:val="24"/>
          <w:lang w:val="en-US"/>
        </w:rPr>
        <w:t>Sn</w:t>
      </w:r>
      <w:proofErr w:type="spellEnd"/>
      <w:r w:rsidRPr="00F97297">
        <w:rPr>
          <w:szCs w:val="24"/>
        </w:rPr>
        <w:t>) и жестких (</w:t>
      </w:r>
      <w:proofErr w:type="spellStart"/>
      <w:r w:rsidRPr="00F97297">
        <w:rPr>
          <w:szCs w:val="24"/>
          <w:lang w:val="en-US"/>
        </w:rPr>
        <w:t>Nb</w:t>
      </w:r>
      <w:proofErr w:type="spellEnd"/>
      <w:r w:rsidRPr="00F97297">
        <w:rPr>
          <w:szCs w:val="24"/>
        </w:rPr>
        <w:t>) сверхпроводников.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Стабильность при </w:t>
      </w:r>
      <w:proofErr w:type="spellStart"/>
      <w:r w:rsidRPr="00F97297">
        <w:rPr>
          <w:szCs w:val="24"/>
        </w:rPr>
        <w:t>перецикливании</w:t>
      </w:r>
      <w:proofErr w:type="spellEnd"/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Катушки связи, катушки для измеряемого потока и др. </w:t>
      </w:r>
      <w:r w:rsidRPr="00F97297">
        <w:rPr>
          <w:szCs w:val="24"/>
          <w:u w:val="single"/>
        </w:rPr>
        <w:t>тоже напыляют.</w:t>
      </w:r>
      <w:r w:rsidRPr="00F97297">
        <w:rPr>
          <w:szCs w:val="24"/>
        </w:rPr>
        <w:t xml:space="preserve"> Т.е. тогда это многослойная система (+ диэлектрики). Литография.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  <w:u w:val="single"/>
        </w:rPr>
        <w:t xml:space="preserve">3. </w:t>
      </w:r>
      <w:proofErr w:type="spellStart"/>
      <w:r w:rsidRPr="00F97297">
        <w:rPr>
          <w:szCs w:val="24"/>
          <w:u w:val="single"/>
        </w:rPr>
        <w:t>ПТ-СКВИДы</w:t>
      </w:r>
      <w:proofErr w:type="spellEnd"/>
      <w:r w:rsidRPr="00F97297">
        <w:rPr>
          <w:szCs w:val="24"/>
          <w:u w:val="single"/>
        </w:rPr>
        <w:t xml:space="preserve"> на </w:t>
      </w:r>
      <w:proofErr w:type="spellStart"/>
      <w:r w:rsidRPr="00F97297">
        <w:rPr>
          <w:szCs w:val="24"/>
          <w:u w:val="single"/>
        </w:rPr>
        <w:t>Джозефсоновских</w:t>
      </w:r>
      <w:proofErr w:type="spellEnd"/>
      <w:r w:rsidRPr="00F97297">
        <w:rPr>
          <w:szCs w:val="24"/>
          <w:u w:val="single"/>
        </w:rPr>
        <w:t xml:space="preserve"> туннельных переходах (Кларк и др.).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43625" cy="323850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Разрез: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238875" cy="24860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b/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  <w:u w:val="single"/>
        </w:rPr>
        <w:t xml:space="preserve">4. </w:t>
      </w:r>
      <w:proofErr w:type="spellStart"/>
      <w:r w:rsidRPr="00F97297">
        <w:rPr>
          <w:szCs w:val="24"/>
          <w:u w:val="single"/>
        </w:rPr>
        <w:t>ПТ-СКВИДы</w:t>
      </w:r>
      <w:proofErr w:type="spellEnd"/>
      <w:r w:rsidRPr="00F97297">
        <w:rPr>
          <w:szCs w:val="24"/>
          <w:u w:val="single"/>
        </w:rPr>
        <w:t xml:space="preserve"> на торцевых мостиках из </w:t>
      </w:r>
      <w:proofErr w:type="spellStart"/>
      <w:r w:rsidRPr="00F97297">
        <w:rPr>
          <w:szCs w:val="24"/>
          <w:u w:val="single"/>
          <w:lang w:val="en-US"/>
        </w:rPr>
        <w:t>Nb</w:t>
      </w:r>
      <w:proofErr w:type="spellEnd"/>
      <w:r w:rsidRPr="00F97297">
        <w:rPr>
          <w:szCs w:val="24"/>
          <w:u w:val="single"/>
          <w:vertAlign w:val="subscript"/>
        </w:rPr>
        <w:t>3</w:t>
      </w:r>
      <w:proofErr w:type="spellStart"/>
      <w:r w:rsidRPr="00F97297">
        <w:rPr>
          <w:szCs w:val="24"/>
          <w:u w:val="single"/>
          <w:lang w:val="en-US"/>
        </w:rPr>
        <w:t>Ge</w:t>
      </w:r>
      <w:proofErr w:type="spellEnd"/>
      <w:r w:rsidRPr="00F97297">
        <w:rPr>
          <w:szCs w:val="24"/>
          <w:u w:val="single"/>
        </w:rPr>
        <w:t xml:space="preserve"> (</w:t>
      </w:r>
      <w:proofErr w:type="spellStart"/>
      <w:r w:rsidRPr="00F97297">
        <w:rPr>
          <w:szCs w:val="24"/>
          <w:u w:val="single"/>
        </w:rPr>
        <w:t>Ди</w:t>
      </w:r>
      <w:proofErr w:type="spellEnd"/>
      <w:r w:rsidRPr="00F97297">
        <w:rPr>
          <w:szCs w:val="24"/>
          <w:u w:val="single"/>
        </w:rPr>
        <w:t xml:space="preserve"> </w:t>
      </w:r>
      <w:proofErr w:type="spellStart"/>
      <w:r w:rsidRPr="00F97297">
        <w:rPr>
          <w:szCs w:val="24"/>
          <w:u w:val="single"/>
        </w:rPr>
        <w:t>Лорио</w:t>
      </w:r>
      <w:proofErr w:type="spellEnd"/>
      <w:r w:rsidRPr="00F97297">
        <w:rPr>
          <w:szCs w:val="24"/>
          <w:u w:val="single"/>
        </w:rPr>
        <w:t xml:space="preserve">, де </w:t>
      </w:r>
      <w:proofErr w:type="spellStart"/>
      <w:r w:rsidRPr="00F97297">
        <w:rPr>
          <w:szCs w:val="24"/>
          <w:u w:val="single"/>
        </w:rPr>
        <w:t>Лозанн</w:t>
      </w:r>
      <w:proofErr w:type="spellEnd"/>
      <w:r w:rsidRPr="00F97297">
        <w:rPr>
          <w:szCs w:val="24"/>
          <w:u w:val="single"/>
        </w:rPr>
        <w:t xml:space="preserve">, </w:t>
      </w:r>
      <w:proofErr w:type="spellStart"/>
      <w:r w:rsidRPr="00F97297">
        <w:rPr>
          <w:szCs w:val="24"/>
          <w:u w:val="single"/>
        </w:rPr>
        <w:t>Бисли</w:t>
      </w:r>
      <w:proofErr w:type="spellEnd"/>
      <w:r w:rsidRPr="00F97297">
        <w:rPr>
          <w:szCs w:val="24"/>
          <w:u w:val="single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Сначала был экзотикой, сейчас норма. Торцевой мостик – это такая конструкция: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81450" cy="13716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00300" cy="2085975"/>
            <wp:effectExtent l="19050" t="0" r="0" b="0"/>
            <wp:docPr id="9" name="Рисунок 8" descr="img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297">
        <w:rPr>
          <w:szCs w:val="24"/>
        </w:rPr>
        <w:tab/>
      </w:r>
      <w:r>
        <w:rPr>
          <w:noProof/>
          <w:szCs w:val="24"/>
        </w:rPr>
        <w:drawing>
          <wp:inline distT="0" distB="0" distL="0" distR="0">
            <wp:extent cx="2533650" cy="2476500"/>
            <wp:effectExtent l="19050" t="0" r="0" b="0"/>
            <wp:docPr id="10" name="Рисунок 9" descr="img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color w:val="00FF00"/>
          <w:szCs w:val="24"/>
        </w:rPr>
      </w:pPr>
      <w:r w:rsidRPr="00F97297">
        <w:rPr>
          <w:color w:val="00FF00"/>
          <w:szCs w:val="24"/>
        </w:rPr>
        <w:t>Рис. 9 и 10 стр. 28-29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color w:val="00FF00"/>
          <w:szCs w:val="24"/>
        </w:rPr>
      </w:pPr>
      <w:r w:rsidRPr="00F97297">
        <w:rPr>
          <w:color w:val="00FF00"/>
          <w:szCs w:val="24"/>
        </w:rPr>
        <w:t xml:space="preserve">Препринт №47, </w:t>
      </w:r>
      <w:proofErr w:type="spellStart"/>
      <w:r w:rsidRPr="00F97297">
        <w:rPr>
          <w:color w:val="00FF00"/>
          <w:szCs w:val="24"/>
        </w:rPr>
        <w:t>Головашкин</w:t>
      </w:r>
      <w:proofErr w:type="spellEnd"/>
      <w:r w:rsidRPr="00F97297">
        <w:rPr>
          <w:color w:val="00FF00"/>
          <w:szCs w:val="24"/>
        </w:rPr>
        <w:t>, Павлов.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Сверхпроводящие пленки из </w:t>
      </w:r>
      <w:proofErr w:type="spellStart"/>
      <w:r w:rsidRPr="00F97297">
        <w:rPr>
          <w:szCs w:val="24"/>
          <w:lang w:val="en-US"/>
        </w:rPr>
        <w:t>Nb</w:t>
      </w:r>
      <w:proofErr w:type="spellEnd"/>
      <w:r w:rsidRPr="00F97297">
        <w:rPr>
          <w:szCs w:val="24"/>
          <w:vertAlign w:val="subscript"/>
        </w:rPr>
        <w:t>3</w:t>
      </w:r>
      <w:proofErr w:type="spellStart"/>
      <w:r w:rsidRPr="00F97297">
        <w:rPr>
          <w:szCs w:val="24"/>
          <w:lang w:val="en-US"/>
        </w:rPr>
        <w:t>Ge</w:t>
      </w:r>
      <w:proofErr w:type="spellEnd"/>
      <w:r w:rsidRPr="00F97297">
        <w:rPr>
          <w:szCs w:val="24"/>
        </w:rPr>
        <w:t xml:space="preserve">, мостики на торцах из </w:t>
      </w:r>
      <w:r w:rsidRPr="00F97297">
        <w:rPr>
          <w:szCs w:val="24"/>
          <w:lang w:val="en-US"/>
        </w:rPr>
        <w:t>Cu</w:t>
      </w:r>
      <w:r w:rsidRPr="00F97297">
        <w:rPr>
          <w:szCs w:val="24"/>
        </w:rPr>
        <w:t>.</w:t>
      </w:r>
      <w:r>
        <w:rPr>
          <w:szCs w:val="24"/>
        </w:rPr>
        <w:t xml:space="preserve"> </w:t>
      </w:r>
      <w:r w:rsidRPr="00F97297">
        <w:rPr>
          <w:szCs w:val="24"/>
        </w:rPr>
        <w:t>Отличаются размером петли, т.е. индуктивностью.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Здесь длина мостика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>=</w:t>
      </w:r>
      <w:proofErr w:type="gramStart"/>
      <w:r w:rsidRPr="00F97297">
        <w:rPr>
          <w:szCs w:val="24"/>
          <w:lang w:val="en-US"/>
        </w:rPr>
        <w:t>d</w:t>
      </w:r>
      <w:proofErr w:type="gramEnd"/>
      <w:r w:rsidRPr="00F97297">
        <w:rPr>
          <w:szCs w:val="24"/>
          <w:vertAlign w:val="subscript"/>
        </w:rPr>
        <w:t>изолятор</w:t>
      </w:r>
      <w:r w:rsidRPr="00F97297">
        <w:rPr>
          <w:szCs w:val="24"/>
        </w:rPr>
        <w:t>.</w:t>
      </w:r>
    </w:p>
    <w:p w:rsidR="00E809D7" w:rsidRDefault="00E809D7" w:rsidP="00E809D7">
      <w:pPr>
        <w:spacing w:line="360" w:lineRule="auto"/>
        <w:ind w:firstLine="284"/>
        <w:jc w:val="both"/>
        <w:rPr>
          <w:b/>
          <w:szCs w:val="24"/>
        </w:rPr>
      </w:pPr>
    </w:p>
    <w:p w:rsidR="00E809D7" w:rsidRDefault="00E809D7" w:rsidP="00E809D7">
      <w:pPr>
        <w:spacing w:line="360" w:lineRule="auto"/>
        <w:ind w:firstLine="284"/>
        <w:jc w:val="both"/>
        <w:rPr>
          <w:b/>
          <w:szCs w:val="24"/>
        </w:rPr>
      </w:pPr>
    </w:p>
    <w:p w:rsidR="00E809D7" w:rsidRDefault="00E809D7" w:rsidP="00E809D7">
      <w:pPr>
        <w:spacing w:line="360" w:lineRule="auto"/>
        <w:ind w:firstLine="284"/>
        <w:jc w:val="both"/>
        <w:rPr>
          <w:b/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b/>
          <w:szCs w:val="24"/>
        </w:rPr>
        <w:lastRenderedPageBreak/>
        <w:t xml:space="preserve">11.6. Слабые связи и </w:t>
      </w:r>
      <w:proofErr w:type="spellStart"/>
      <w:r w:rsidRPr="00F97297">
        <w:rPr>
          <w:b/>
          <w:szCs w:val="24"/>
        </w:rPr>
        <w:t>СКВИДы</w:t>
      </w:r>
      <w:proofErr w:type="spellEnd"/>
      <w:r w:rsidRPr="00F97297">
        <w:rPr>
          <w:b/>
          <w:szCs w:val="24"/>
        </w:rPr>
        <w:t xml:space="preserve"> из ВТСП.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  <w:u w:val="single"/>
        </w:rPr>
        <w:t>1. Некоторые оценки.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1) Чтобы при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sym w:font="Symbol" w:char="F0BB"/>
      </w:r>
      <w:r w:rsidRPr="00F97297">
        <w:rPr>
          <w:szCs w:val="24"/>
          <w:lang w:val="en-US"/>
        </w:rPr>
        <w:t>T</w:t>
      </w:r>
      <w:r w:rsidRPr="00F97297">
        <w:rPr>
          <w:szCs w:val="24"/>
          <w:vertAlign w:val="subscript"/>
          <w:lang w:val="en-US"/>
        </w:rPr>
        <w:t>N</w:t>
      </w:r>
      <w:r w:rsidRPr="00F97297">
        <w:rPr>
          <w:szCs w:val="24"/>
        </w:rPr>
        <w:sym w:font="Symbol" w:char="F0BB"/>
      </w:r>
      <w:r w:rsidRPr="00F97297">
        <w:rPr>
          <w:szCs w:val="24"/>
        </w:rPr>
        <w:t xml:space="preserve">78 </w:t>
      </w:r>
      <w:r w:rsidRPr="00F97297">
        <w:rPr>
          <w:szCs w:val="24"/>
          <w:lang w:val="en-US"/>
        </w:rPr>
        <w:t>K</w:t>
      </w:r>
      <w:r w:rsidRPr="00F97297">
        <w:rPr>
          <w:szCs w:val="24"/>
        </w:rPr>
        <w:t xml:space="preserve"> получить для ВТСП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такое же отношение сигнал/шум как для гелиевых </w:t>
      </w:r>
      <w:proofErr w:type="spellStart"/>
      <w:r w:rsidRPr="00F97297">
        <w:rPr>
          <w:szCs w:val="24"/>
        </w:rPr>
        <w:t>СКВИДов</w:t>
      </w:r>
      <w:proofErr w:type="spellEnd"/>
      <w:r w:rsidRPr="00F97297">
        <w:rPr>
          <w:szCs w:val="24"/>
        </w:rPr>
        <w:t xml:space="preserve"> из обычных сверхпроводников, надо 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 увеличить в Т/</w:t>
      </w:r>
      <w:r w:rsidRPr="00F97297">
        <w:rPr>
          <w:szCs w:val="24"/>
          <w:lang w:val="en-US"/>
        </w:rPr>
        <w:t>T</w:t>
      </w:r>
      <w:r w:rsidRPr="00F97297">
        <w:rPr>
          <w:szCs w:val="24"/>
          <w:vertAlign w:val="subscript"/>
          <w:lang w:val="en-US"/>
        </w:rPr>
        <w:t>N</w:t>
      </w:r>
      <w:r w:rsidRPr="00F97297">
        <w:rPr>
          <w:szCs w:val="24"/>
        </w:rPr>
        <w:sym w:font="Symbol" w:char="F0BB"/>
      </w:r>
      <w:r w:rsidRPr="00F97297">
        <w:rPr>
          <w:szCs w:val="24"/>
        </w:rPr>
        <w:t>20 раз.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Действительно, безразмерный параметр (отношение </w:t>
      </w:r>
      <w:proofErr w:type="spellStart"/>
      <w:r w:rsidRPr="00F97297">
        <w:rPr>
          <w:szCs w:val="24"/>
        </w:rPr>
        <w:t>Джозефсоновской</w:t>
      </w:r>
      <w:proofErr w:type="spellEnd"/>
      <w:r w:rsidRPr="00F97297">
        <w:rPr>
          <w:szCs w:val="24"/>
        </w:rPr>
        <w:t xml:space="preserve"> энергии </w:t>
      </w:r>
      <w:proofErr w:type="gramStart"/>
      <w:r w:rsidRPr="00F97297">
        <w:rPr>
          <w:szCs w:val="24"/>
        </w:rPr>
        <w:t>к</w:t>
      </w:r>
      <w:proofErr w:type="gramEnd"/>
      <w:r w:rsidRPr="00F97297">
        <w:rPr>
          <w:szCs w:val="24"/>
        </w:rPr>
        <w:t xml:space="preserve"> тепловой) </w:t>
      </w:r>
      <w:r w:rsidRPr="00F97297">
        <w:rPr>
          <w:szCs w:val="24"/>
        </w:rPr>
        <w:sym w:font="Symbol" w:char="F067"/>
      </w:r>
      <w:proofErr w:type="spellStart"/>
      <w:r w:rsidRPr="00F97297">
        <w:rPr>
          <w:szCs w:val="24"/>
        </w:rPr>
        <w:t>=ħ</w:t>
      </w:r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/2</w:t>
      </w:r>
      <w:proofErr w:type="spellStart"/>
      <w:r w:rsidRPr="00F97297">
        <w:rPr>
          <w:szCs w:val="24"/>
          <w:lang w:val="en-US"/>
        </w:rPr>
        <w:t>ekT</w:t>
      </w:r>
      <w:proofErr w:type="spellEnd"/>
      <w:r w:rsidRPr="00F97297">
        <w:rPr>
          <w:szCs w:val="24"/>
        </w:rPr>
        <w:t xml:space="preserve"> должен быть &gt;&gt;1. Тогда СКВИД будет работать нормально.</w:t>
      </w:r>
      <w:r>
        <w:rPr>
          <w:szCs w:val="24"/>
        </w:rPr>
        <w:t xml:space="preserve"> </w:t>
      </w:r>
      <w:r w:rsidRPr="00F97297">
        <w:rPr>
          <w:szCs w:val="24"/>
          <w:lang w:val="en-US"/>
        </w:rPr>
        <w:t>E</w:t>
      </w:r>
      <w:r w:rsidRPr="00F97297">
        <w:rPr>
          <w:szCs w:val="24"/>
          <w:vertAlign w:val="subscript"/>
          <w:lang w:val="en-US"/>
        </w:rPr>
        <w:t>J</w:t>
      </w:r>
      <w:proofErr w:type="spellStart"/>
      <w:r w:rsidRPr="00F97297">
        <w:rPr>
          <w:szCs w:val="24"/>
        </w:rPr>
        <w:t>=ħ</w:t>
      </w:r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/2</w:t>
      </w:r>
      <w:r w:rsidRPr="00F97297">
        <w:rPr>
          <w:szCs w:val="24"/>
          <w:lang w:val="en-US"/>
        </w:rPr>
        <w:t>e</w:t>
      </w:r>
      <w:r w:rsidRPr="00F97297">
        <w:rPr>
          <w:szCs w:val="24"/>
        </w:rPr>
        <w:t>-</w:t>
      </w:r>
      <w:proofErr w:type="spellStart"/>
      <w:r w:rsidRPr="00F97297">
        <w:rPr>
          <w:szCs w:val="24"/>
        </w:rPr>
        <w:t>Джозефсоновская</w:t>
      </w:r>
      <w:proofErr w:type="spellEnd"/>
      <w:r w:rsidRPr="00F97297">
        <w:rPr>
          <w:szCs w:val="24"/>
        </w:rPr>
        <w:t xml:space="preserve"> энергия связи перехода, </w:t>
      </w:r>
      <w:proofErr w:type="spellStart"/>
      <w:r w:rsidRPr="00F97297">
        <w:rPr>
          <w:szCs w:val="24"/>
          <w:lang w:val="en-US"/>
        </w:rPr>
        <w:t>kT</w:t>
      </w:r>
      <w:proofErr w:type="spellEnd"/>
      <w:r w:rsidRPr="00F97297">
        <w:rPr>
          <w:szCs w:val="24"/>
        </w:rPr>
        <w:t>-тепловая энергия.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Надо сохранить отношение 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/</w:t>
      </w:r>
      <w:r w:rsidRPr="00F97297">
        <w:rPr>
          <w:szCs w:val="24"/>
          <w:lang w:val="en-US"/>
        </w:rPr>
        <w:t>T</w:t>
      </w:r>
      <w:r w:rsidRPr="00F97297">
        <w:rPr>
          <w:szCs w:val="24"/>
        </w:rPr>
        <w:sym w:font="Symbol" w:char="F0BB"/>
      </w:r>
      <w:r w:rsidRPr="00F97297">
        <w:rPr>
          <w:szCs w:val="24"/>
          <w:lang w:val="en-US"/>
        </w:rPr>
        <w:t>Const</w:t>
      </w:r>
      <w:r w:rsidRPr="00F97297">
        <w:rPr>
          <w:szCs w:val="24"/>
        </w:rPr>
        <w:t xml:space="preserve"> при изменении температуры от 4.2</w:t>
      </w:r>
      <w:proofErr w:type="gramStart"/>
      <w:r w:rsidRPr="00F97297">
        <w:rPr>
          <w:szCs w:val="24"/>
        </w:rPr>
        <w:t xml:space="preserve"> К</w:t>
      </w:r>
      <w:proofErr w:type="gramEnd"/>
      <w:r w:rsidRPr="00F97297">
        <w:rPr>
          <w:szCs w:val="24"/>
        </w:rPr>
        <w:t xml:space="preserve"> до 78 К.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2) Но для оптимальной работы надо иметь</w:t>
      </w:r>
      <w:r>
        <w:rPr>
          <w:szCs w:val="24"/>
        </w:rPr>
        <w:t xml:space="preserve"> </w:t>
      </w:r>
      <w:r w:rsidRPr="00F97297">
        <w:rPr>
          <w:szCs w:val="24"/>
        </w:rPr>
        <w:sym w:font="Symbol" w:char="F062"/>
      </w:r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>=2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r w:rsidRPr="00F97297">
        <w:rPr>
          <w:szCs w:val="24"/>
          <w:lang w:val="en-US"/>
        </w:rPr>
        <w:t>L</w:t>
      </w:r>
      <w:r w:rsidRPr="00F97297">
        <w:rPr>
          <w:szCs w:val="24"/>
          <w:vertAlign w:val="subscript"/>
          <w:lang w:val="en-US"/>
        </w:rPr>
        <w:t>s</w:t>
      </w:r>
      <w:proofErr w:type="spellEnd"/>
      <w:r w:rsidRPr="00F97297">
        <w:rPr>
          <w:szCs w:val="24"/>
        </w:rPr>
        <w:t>/</w:t>
      </w:r>
      <w:proofErr w:type="spellStart"/>
      <w:r w:rsidRPr="00F97297">
        <w:rPr>
          <w:szCs w:val="24"/>
        </w:rPr>
        <w:t>Ф</w:t>
      </w:r>
      <w:r w:rsidRPr="00F97297">
        <w:rPr>
          <w:szCs w:val="24"/>
          <w:vertAlign w:val="subscript"/>
        </w:rPr>
        <w:t>о</w:t>
      </w:r>
      <w:proofErr w:type="spellEnd"/>
      <w:r w:rsidRPr="00F97297">
        <w:rPr>
          <w:szCs w:val="24"/>
        </w:rPr>
        <w:sym w:font="Symbol" w:char="F0BB"/>
      </w:r>
      <w:r w:rsidRPr="00F97297">
        <w:rPr>
          <w:szCs w:val="24"/>
        </w:rPr>
        <w:t>1.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Т.е. индуктивность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</w:t>
      </w:r>
      <w:r w:rsidRPr="00F97297">
        <w:rPr>
          <w:szCs w:val="24"/>
          <w:lang w:val="en-US"/>
        </w:rPr>
        <w:t>L</w:t>
      </w:r>
      <w:r w:rsidRPr="00F97297">
        <w:rPr>
          <w:szCs w:val="24"/>
          <w:vertAlign w:val="subscript"/>
          <w:lang w:val="en-US"/>
        </w:rPr>
        <w:t>s</w:t>
      </w:r>
      <w:r w:rsidRPr="00F97297">
        <w:rPr>
          <w:szCs w:val="24"/>
        </w:rPr>
        <w:t xml:space="preserve"> надо уменьшить в те же 20 раз. Это проблема.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Трудность – в связи внешней цепи (катушки) с таким интерферометром (с малой </w:t>
      </w:r>
      <w:r w:rsidRPr="00F97297">
        <w:rPr>
          <w:szCs w:val="24"/>
          <w:lang w:val="en-US"/>
        </w:rPr>
        <w:t>L</w:t>
      </w:r>
      <w:r w:rsidRPr="00F97297">
        <w:rPr>
          <w:szCs w:val="24"/>
          <w:vertAlign w:val="subscript"/>
          <w:lang w:val="en-US"/>
        </w:rPr>
        <w:t>s</w:t>
      </w:r>
      <w:r w:rsidRPr="00F97297">
        <w:rPr>
          <w:szCs w:val="24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3) Достигнутые значения 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1E0878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Хорошими значениями считаются </w:t>
      </w:r>
      <w:proofErr w:type="spellStart"/>
      <w:r w:rsidRPr="00F97297">
        <w:rPr>
          <w:szCs w:val="24"/>
        </w:rPr>
        <w:t>криттоки</w:t>
      </w:r>
      <w:proofErr w:type="spellEnd"/>
      <w:r w:rsidRPr="00F97297">
        <w:rPr>
          <w:szCs w:val="24"/>
        </w:rPr>
        <w:t xml:space="preserve">, при которых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=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r w:rsidRPr="00F97297">
        <w:rPr>
          <w:szCs w:val="24"/>
          <w:lang w:val="en-US"/>
        </w:rPr>
        <w:t>R</w:t>
      </w:r>
      <w:r w:rsidRPr="00F97297">
        <w:rPr>
          <w:szCs w:val="24"/>
          <w:vertAlign w:val="subscript"/>
          <w:lang w:val="en-US"/>
        </w:rPr>
        <w:t>N</w:t>
      </w:r>
      <w:proofErr w:type="spellEnd"/>
      <w:r w:rsidRPr="00F97297">
        <w:rPr>
          <w:szCs w:val="24"/>
        </w:rPr>
        <w:t xml:space="preserve">=0.5 мВ (или частота </w:t>
      </w:r>
      <w:r w:rsidRPr="00F97297">
        <w:rPr>
          <w:szCs w:val="24"/>
        </w:rPr>
        <w:sym w:font="Symbol" w:char="F077"/>
      </w:r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>=1.5·10</w:t>
      </w:r>
      <w:r w:rsidRPr="00F97297">
        <w:rPr>
          <w:szCs w:val="24"/>
          <w:vertAlign w:val="superscript"/>
        </w:rPr>
        <w:t>12</w:t>
      </w:r>
      <w:r w:rsidRPr="00F97297">
        <w:rPr>
          <w:szCs w:val="24"/>
        </w:rPr>
        <w:t xml:space="preserve"> Гц). В </w:t>
      </w:r>
      <w:proofErr w:type="spellStart"/>
      <w:r w:rsidRPr="00F97297">
        <w:rPr>
          <w:szCs w:val="24"/>
          <w:lang w:val="en-US"/>
        </w:rPr>
        <w:t>BaKBiO</w:t>
      </w:r>
      <w:proofErr w:type="spellEnd"/>
      <w:r w:rsidRPr="00F97297">
        <w:rPr>
          <w:szCs w:val="24"/>
        </w:rPr>
        <w:t xml:space="preserve"> достигнуто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=3.5 мВ. В особых случаях в ВТСП – 10 мВ (</w:t>
      </w:r>
      <w:r w:rsidRPr="00F97297">
        <w:rPr>
          <w:szCs w:val="24"/>
        </w:rPr>
        <w:sym w:font="Symbol" w:char="F077"/>
      </w:r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>=3·10</w:t>
      </w:r>
      <w:r w:rsidRPr="00F97297">
        <w:rPr>
          <w:szCs w:val="24"/>
          <w:vertAlign w:val="superscript"/>
        </w:rPr>
        <w:t>13</w:t>
      </w:r>
      <w:r w:rsidRPr="00F97297">
        <w:rPr>
          <w:szCs w:val="24"/>
        </w:rPr>
        <w:t xml:space="preserve"> Гц). Теория предсказывает 20-30 мВ.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Современный рекорд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=10 мВ получен на переходе из </w:t>
      </w:r>
      <w:r w:rsidRPr="00F97297">
        <w:rPr>
          <w:szCs w:val="24"/>
          <w:lang w:val="en-US"/>
        </w:rPr>
        <w:t>Bi</w:t>
      </w:r>
      <w:r w:rsidRPr="00F97297">
        <w:rPr>
          <w:szCs w:val="24"/>
        </w:rPr>
        <w:t>-2223 (</w:t>
      </w:r>
      <w:r w:rsidRPr="00F97297">
        <w:rPr>
          <w:szCs w:val="24"/>
          <w:lang w:val="en-US"/>
        </w:rPr>
        <w:t>Bi</w:t>
      </w:r>
      <w:r w:rsidRPr="00F97297">
        <w:rPr>
          <w:szCs w:val="24"/>
          <w:vertAlign w:val="subscript"/>
        </w:rPr>
        <w:t>2</w:t>
      </w:r>
      <w:proofErr w:type="spellStart"/>
      <w:r w:rsidRPr="00F97297">
        <w:rPr>
          <w:szCs w:val="24"/>
          <w:lang w:val="en-US"/>
        </w:rPr>
        <w:t>Sr</w:t>
      </w:r>
      <w:proofErr w:type="spellEnd"/>
      <w:r w:rsidRPr="00F97297">
        <w:rPr>
          <w:szCs w:val="24"/>
          <w:vertAlign w:val="subscript"/>
        </w:rPr>
        <w:t>2</w:t>
      </w:r>
      <w:r w:rsidRPr="00F97297">
        <w:rPr>
          <w:szCs w:val="24"/>
          <w:lang w:val="en-US"/>
        </w:rPr>
        <w:t>Ca</w:t>
      </w:r>
      <w:r w:rsidRPr="00F97297">
        <w:rPr>
          <w:szCs w:val="24"/>
          <w:vertAlign w:val="subscript"/>
        </w:rPr>
        <w:t>2</w:t>
      </w:r>
      <w:r w:rsidRPr="00F97297">
        <w:rPr>
          <w:szCs w:val="24"/>
          <w:lang w:val="en-US"/>
        </w:rPr>
        <w:t>Cu</w:t>
      </w:r>
      <w:r w:rsidRPr="00F97297">
        <w:rPr>
          <w:szCs w:val="24"/>
          <w:vertAlign w:val="subscript"/>
        </w:rPr>
        <w:t>3</w:t>
      </w:r>
      <w:r w:rsidRPr="00F97297">
        <w:rPr>
          <w:szCs w:val="24"/>
          <w:lang w:val="en-US"/>
        </w:rPr>
        <w:t>O</w:t>
      </w:r>
      <w:r w:rsidRPr="00F97297">
        <w:rPr>
          <w:szCs w:val="24"/>
          <w:vertAlign w:val="subscript"/>
          <w:lang w:val="en-US"/>
        </w:rPr>
        <w:t>x</w:t>
      </w:r>
      <w:r w:rsidRPr="00F97297">
        <w:rPr>
          <w:szCs w:val="24"/>
        </w:rPr>
        <w:t xml:space="preserve">) с барьером из </w:t>
      </w:r>
      <w:r w:rsidRPr="00F97297">
        <w:rPr>
          <w:szCs w:val="24"/>
          <w:lang w:val="en-US"/>
        </w:rPr>
        <w:t>Bi</w:t>
      </w:r>
      <w:r w:rsidRPr="00F97297">
        <w:rPr>
          <w:szCs w:val="24"/>
        </w:rPr>
        <w:t>-2278 (который является диэлектриком, но имеет ту же решетку).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Малое значение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 в </w:t>
      </w:r>
      <w:proofErr w:type="gramStart"/>
      <w:r w:rsidRPr="00F97297">
        <w:rPr>
          <w:szCs w:val="24"/>
        </w:rPr>
        <w:t>реальных</w:t>
      </w:r>
      <w:proofErr w:type="gramEnd"/>
      <w:r w:rsidRPr="00F97297">
        <w:rPr>
          <w:szCs w:val="24"/>
        </w:rPr>
        <w:t xml:space="preserve"> ВТСП обычно связано с присутствием на поверхности слоя с малой </w:t>
      </w:r>
      <w:r w:rsidRPr="00F97297">
        <w:rPr>
          <w:szCs w:val="24"/>
        </w:rPr>
        <w:sym w:font="Symbol" w:char="F044"/>
      </w:r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Есть и другие ограничения. Тем не менее, возможность работать при азотных температурах привлекает. Сейчас созданы ВТСП </w:t>
      </w:r>
      <w:proofErr w:type="spellStart"/>
      <w:r w:rsidRPr="00F97297">
        <w:rPr>
          <w:szCs w:val="24"/>
        </w:rPr>
        <w:t>СКВИДы</w:t>
      </w:r>
      <w:proofErr w:type="spellEnd"/>
      <w:r w:rsidRPr="00F97297">
        <w:rPr>
          <w:szCs w:val="24"/>
        </w:rPr>
        <w:t xml:space="preserve"> с чувствительностью, приближающейся к чувствительности </w:t>
      </w:r>
      <w:proofErr w:type="gramStart"/>
      <w:r w:rsidRPr="00F97297">
        <w:rPr>
          <w:szCs w:val="24"/>
        </w:rPr>
        <w:t>гелиевых</w:t>
      </w:r>
      <w:proofErr w:type="gramEnd"/>
      <w:r w:rsidRPr="00F97297">
        <w:rPr>
          <w:szCs w:val="24"/>
        </w:rPr>
        <w:t xml:space="preserve"> </w:t>
      </w:r>
      <w:proofErr w:type="spellStart"/>
      <w:r w:rsidRPr="00F97297">
        <w:rPr>
          <w:szCs w:val="24"/>
        </w:rPr>
        <w:t>СКВИДов</w:t>
      </w:r>
      <w:proofErr w:type="spellEnd"/>
      <w:r w:rsidRPr="00F97297">
        <w:rPr>
          <w:szCs w:val="24"/>
        </w:rPr>
        <w:t>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ВТСП </w:t>
      </w:r>
      <w:proofErr w:type="spellStart"/>
      <w:r w:rsidRPr="00F97297">
        <w:rPr>
          <w:szCs w:val="24"/>
        </w:rPr>
        <w:t>СКВИД-магнитометр</w:t>
      </w:r>
      <w:proofErr w:type="spellEnd"/>
      <w:r w:rsidRPr="00F97297">
        <w:rPr>
          <w:szCs w:val="24"/>
        </w:rPr>
        <w:t xml:space="preserve"> фирмы </w:t>
      </w:r>
      <w:proofErr w:type="spellStart"/>
      <w:r w:rsidRPr="00F97297">
        <w:rPr>
          <w:szCs w:val="24"/>
          <w:lang w:val="en-US"/>
        </w:rPr>
        <w:t>Conductus</w:t>
      </w:r>
      <w:proofErr w:type="spellEnd"/>
      <w:r w:rsidRPr="00F97297">
        <w:rPr>
          <w:szCs w:val="24"/>
        </w:rPr>
        <w:t xml:space="preserve"> (США) на чипе 2х2 см</w:t>
      </w:r>
      <w:proofErr w:type="gramStart"/>
      <w:r w:rsidRPr="00F97297">
        <w:rPr>
          <w:szCs w:val="24"/>
          <w:vertAlign w:val="superscript"/>
        </w:rPr>
        <w:t>2</w:t>
      </w:r>
      <w:proofErr w:type="gramEnd"/>
      <w:r w:rsidRPr="00F97297">
        <w:rPr>
          <w:szCs w:val="24"/>
        </w:rPr>
        <w:t xml:space="preserve"> (</w:t>
      </w:r>
      <w:proofErr w:type="spellStart"/>
      <w:r w:rsidRPr="00F97297">
        <w:rPr>
          <w:szCs w:val="24"/>
        </w:rPr>
        <w:t>бикристалл</w:t>
      </w:r>
      <w:proofErr w:type="spellEnd"/>
      <w:r w:rsidRPr="00F97297">
        <w:rPr>
          <w:szCs w:val="24"/>
        </w:rPr>
        <w:t xml:space="preserve"> </w:t>
      </w:r>
      <w:proofErr w:type="spellStart"/>
      <w:r w:rsidRPr="00F97297">
        <w:rPr>
          <w:szCs w:val="24"/>
          <w:lang w:val="en-US"/>
        </w:rPr>
        <w:t>SrTiO</w:t>
      </w:r>
      <w:proofErr w:type="spellEnd"/>
      <w:r w:rsidRPr="00F97297">
        <w:rPr>
          <w:szCs w:val="24"/>
          <w:vertAlign w:val="subscript"/>
        </w:rPr>
        <w:t>3</w:t>
      </w:r>
      <w:r w:rsidRPr="00F97297">
        <w:rPr>
          <w:szCs w:val="24"/>
        </w:rPr>
        <w:t xml:space="preserve">). Разрешение примерно равно 10 </w:t>
      </w:r>
      <w:proofErr w:type="spellStart"/>
      <w:r w:rsidRPr="00F97297">
        <w:rPr>
          <w:szCs w:val="24"/>
        </w:rPr>
        <w:t>фТл</w:t>
      </w:r>
      <w:proofErr w:type="spellEnd"/>
      <w:r w:rsidRPr="00F97297">
        <w:rPr>
          <w:szCs w:val="24"/>
        </w:rPr>
        <w:t>/Гц</w:t>
      </w:r>
      <w:proofErr w:type="gramStart"/>
      <w:r w:rsidRPr="00F97297">
        <w:rPr>
          <w:szCs w:val="24"/>
          <w:vertAlign w:val="superscript"/>
        </w:rPr>
        <w:t>1</w:t>
      </w:r>
      <w:proofErr w:type="gramEnd"/>
      <w:r w:rsidRPr="00F97297">
        <w:rPr>
          <w:szCs w:val="24"/>
          <w:vertAlign w:val="superscript"/>
        </w:rPr>
        <w:t>/2</w:t>
      </w:r>
      <w:r w:rsidRPr="00F97297">
        <w:rPr>
          <w:szCs w:val="24"/>
        </w:rPr>
        <w:t xml:space="preserve">,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=130 мкВ, </w:t>
      </w:r>
      <w:r w:rsidRPr="00F97297">
        <w:rPr>
          <w:szCs w:val="24"/>
          <w:lang w:val="en-US"/>
        </w:rPr>
        <w:t>R</w:t>
      </w:r>
      <w:r w:rsidRPr="00F97297">
        <w:rPr>
          <w:szCs w:val="24"/>
          <w:vertAlign w:val="subscript"/>
          <w:lang w:val="en-US"/>
        </w:rPr>
        <w:t>N</w:t>
      </w:r>
      <w:r w:rsidRPr="00F97297">
        <w:rPr>
          <w:szCs w:val="24"/>
        </w:rPr>
        <w:t xml:space="preserve">=13 Ом. Размах сигнальной характеристики </w:t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V</w:t>
      </w:r>
      <w:r w:rsidRPr="00F97297">
        <w:rPr>
          <w:szCs w:val="24"/>
        </w:rPr>
        <w:t>=60 мкВ.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При помощи этого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(впервые для ВТСП </w:t>
      </w:r>
      <w:proofErr w:type="spellStart"/>
      <w:r w:rsidRPr="00F97297">
        <w:rPr>
          <w:szCs w:val="24"/>
        </w:rPr>
        <w:t>СКВИДов</w:t>
      </w:r>
      <w:proofErr w:type="spellEnd"/>
      <w:r w:rsidRPr="00F97297">
        <w:rPr>
          <w:szCs w:val="24"/>
        </w:rPr>
        <w:t>) был зарегистрирован магнитный отклик мозга человека.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Видите, что уже есть достижения в ВТСП </w:t>
      </w:r>
      <w:proofErr w:type="spellStart"/>
      <w:r w:rsidRPr="00F97297">
        <w:rPr>
          <w:szCs w:val="24"/>
        </w:rPr>
        <w:t>СКВИДах</w:t>
      </w:r>
      <w:proofErr w:type="spellEnd"/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  <w:u w:val="single"/>
        </w:rPr>
      </w:pPr>
      <w:r w:rsidRPr="00F97297">
        <w:rPr>
          <w:szCs w:val="24"/>
        </w:rPr>
        <w:br w:type="page"/>
      </w:r>
      <w:r w:rsidRPr="00F97297">
        <w:rPr>
          <w:szCs w:val="24"/>
          <w:u w:val="single"/>
        </w:rPr>
        <w:lastRenderedPageBreak/>
        <w:t>2. Типы слабых связей из ВТСП.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И </w:t>
      </w:r>
      <w:proofErr w:type="spellStart"/>
      <w:r w:rsidRPr="00F97297">
        <w:rPr>
          <w:szCs w:val="24"/>
        </w:rPr>
        <w:t>СКВИДов</w:t>
      </w:r>
      <w:proofErr w:type="spellEnd"/>
      <w:r w:rsidRPr="00F97297">
        <w:rPr>
          <w:szCs w:val="24"/>
        </w:rPr>
        <w:t xml:space="preserve"> из двух таких слабых связей.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1) </w:t>
      </w:r>
      <w:r w:rsidRPr="00F97297">
        <w:rPr>
          <w:szCs w:val="24"/>
          <w:u w:val="single"/>
        </w:rPr>
        <w:t>Переход на границе зерна</w:t>
      </w:r>
      <w:r w:rsidRPr="00F97297">
        <w:rPr>
          <w:szCs w:val="24"/>
        </w:rPr>
        <w:t xml:space="preserve"> (поликристаллическая пленка).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66600" cy="1207698"/>
            <wp:effectExtent l="19050" t="0" r="0" b="0"/>
            <wp:docPr id="11" name="Рисунок 10" descr="img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86" cy="12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Если достаточно малый мостик, то всего одна граница.</w:t>
      </w:r>
      <w:r>
        <w:rPr>
          <w:szCs w:val="24"/>
        </w:rPr>
        <w:t xml:space="preserve"> </w:t>
      </w:r>
      <w:r w:rsidRPr="00F97297">
        <w:rPr>
          <w:szCs w:val="24"/>
        </w:rPr>
        <w:t>Это очень хорошая пленка с размерами зерен ~1 мкм.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Обычно ВТСП мостик состоит из большого числа кристаллитов. Но и такие мостики работают. В них работает 1-2 слабые связи (с </w:t>
      </w:r>
      <w:proofErr w:type="gramStart"/>
      <w:r w:rsidRPr="00F97297">
        <w:rPr>
          <w:szCs w:val="24"/>
        </w:rPr>
        <w:t>наименьшими</w:t>
      </w:r>
      <w:proofErr w:type="gramEnd"/>
      <w:r w:rsidRPr="00F97297">
        <w:rPr>
          <w:szCs w:val="24"/>
        </w:rPr>
        <w:t xml:space="preserve"> </w:t>
      </w:r>
      <w:proofErr w:type="spellStart"/>
      <w:r w:rsidRPr="00F97297">
        <w:rPr>
          <w:szCs w:val="24"/>
        </w:rPr>
        <w:t>криттоками</w:t>
      </w:r>
      <w:proofErr w:type="spellEnd"/>
      <w:r w:rsidRPr="00F97297">
        <w:rPr>
          <w:szCs w:val="24"/>
        </w:rPr>
        <w:t xml:space="preserve"> на пути тока). Первый ВТСП СКВИД (из </w:t>
      </w:r>
      <w:proofErr w:type="spellStart"/>
      <w:r w:rsidRPr="00F97297">
        <w:rPr>
          <w:szCs w:val="24"/>
          <w:lang w:val="en-US"/>
        </w:rPr>
        <w:t>YBa</w:t>
      </w:r>
      <w:proofErr w:type="spellEnd"/>
      <w:r w:rsidRPr="00F97297">
        <w:rPr>
          <w:szCs w:val="24"/>
          <w:vertAlign w:val="subscript"/>
        </w:rPr>
        <w:t>2</w:t>
      </w:r>
      <w:r w:rsidRPr="00F97297">
        <w:rPr>
          <w:szCs w:val="24"/>
          <w:lang w:val="en-US"/>
        </w:rPr>
        <w:t>Cu</w:t>
      </w:r>
      <w:r w:rsidRPr="00F97297">
        <w:rPr>
          <w:szCs w:val="24"/>
          <w:vertAlign w:val="subscript"/>
        </w:rPr>
        <w:t>3</w:t>
      </w:r>
      <w:r w:rsidRPr="00F97297">
        <w:rPr>
          <w:szCs w:val="24"/>
          <w:lang w:val="en-US"/>
        </w:rPr>
        <w:t>O</w:t>
      </w:r>
      <w:r w:rsidRPr="00F97297">
        <w:rPr>
          <w:szCs w:val="24"/>
          <w:vertAlign w:val="subscript"/>
        </w:rPr>
        <w:t>7</w:t>
      </w:r>
      <w:r w:rsidRPr="00F97297">
        <w:rPr>
          <w:szCs w:val="24"/>
        </w:rPr>
        <w:t xml:space="preserve">) был сделан именно на основе таких мостиков. Ширина мостиков этого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была 14 мкм. Второй ВТСП СКВИД (наша работа) имел ширину мостиков уже 2 мкм.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Конструкция </w:t>
      </w:r>
      <w:proofErr w:type="gramStart"/>
      <w:r w:rsidRPr="00F97297">
        <w:rPr>
          <w:szCs w:val="24"/>
        </w:rPr>
        <w:t>пленочного</w:t>
      </w:r>
      <w:proofErr w:type="gramEnd"/>
      <w:r w:rsidRPr="00F97297">
        <w:rPr>
          <w:szCs w:val="24"/>
        </w:rPr>
        <w:t xml:space="preserve">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очень проста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362325" cy="1733550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Вариант: подавление сверхпроводимости с помощью облучения через маску энергичными частицами (ионами, Е≥1 МэВ).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571875" cy="1733550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proofErr w:type="gramStart"/>
      <w:r w:rsidRPr="00F97297">
        <w:rPr>
          <w:szCs w:val="24"/>
        </w:rPr>
        <w:t>На</w:t>
      </w:r>
      <w:proofErr w:type="gramEnd"/>
      <w:r w:rsidRPr="00F97297">
        <w:rPr>
          <w:szCs w:val="24"/>
        </w:rPr>
        <w:t xml:space="preserve"> </w:t>
      </w:r>
      <w:proofErr w:type="gramStart"/>
      <w:r w:rsidRPr="00F97297">
        <w:rPr>
          <w:szCs w:val="24"/>
        </w:rPr>
        <w:t>рисунка</w:t>
      </w:r>
      <w:proofErr w:type="gramEnd"/>
      <w:r w:rsidRPr="00F97297">
        <w:rPr>
          <w:szCs w:val="24"/>
        </w:rPr>
        <w:t xml:space="preserve"> ВТСП пленка облучена всюду (серый цвет), кроме кольца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и мостиков. Преимущество: нет ступенек, удобно наносить другие пленки (покрытия, катушки и т.д.).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lastRenderedPageBreak/>
        <w:tab/>
        <w:t xml:space="preserve">2) </w:t>
      </w:r>
      <w:r w:rsidRPr="00F97297">
        <w:rPr>
          <w:szCs w:val="24"/>
          <w:u w:val="single"/>
        </w:rPr>
        <w:t xml:space="preserve">Переход на </w:t>
      </w:r>
      <w:proofErr w:type="spellStart"/>
      <w:r w:rsidRPr="00F97297">
        <w:rPr>
          <w:szCs w:val="24"/>
          <w:u w:val="single"/>
        </w:rPr>
        <w:t>бикристаллической</w:t>
      </w:r>
      <w:proofErr w:type="spellEnd"/>
      <w:r w:rsidRPr="00F97297">
        <w:rPr>
          <w:szCs w:val="24"/>
          <w:u w:val="single"/>
        </w:rPr>
        <w:t xml:space="preserve"> границе</w:t>
      </w:r>
      <w:r w:rsidRPr="00F97297">
        <w:rPr>
          <w:szCs w:val="24"/>
        </w:rPr>
        <w:t xml:space="preserve"> (эпитаксиальная пленка на </w:t>
      </w:r>
      <w:proofErr w:type="spellStart"/>
      <w:r w:rsidRPr="00F97297">
        <w:rPr>
          <w:szCs w:val="24"/>
        </w:rPr>
        <w:t>бикристалле</w:t>
      </w:r>
      <w:proofErr w:type="spellEnd"/>
      <w:r w:rsidRPr="00F97297">
        <w:rPr>
          <w:szCs w:val="24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09847" cy="1311216"/>
            <wp:effectExtent l="19050" t="0" r="0" b="0"/>
            <wp:docPr id="14" name="Рисунок 13" descr="img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1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59" cy="13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Ось «с» перпендикулярна подложке.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Этот тип перехода более контролируем. </w:t>
      </w:r>
      <w:proofErr w:type="spellStart"/>
      <w:r w:rsidRPr="00F97297">
        <w:rPr>
          <w:szCs w:val="24"/>
        </w:rPr>
        <w:t>Бикристалл</w:t>
      </w:r>
      <w:proofErr w:type="spellEnd"/>
      <w:r w:rsidRPr="00F97297">
        <w:rPr>
          <w:szCs w:val="24"/>
        </w:rPr>
        <w:t xml:space="preserve"> – это два сваренных кристалла с разным направлением кристаллических осей (угол </w:t>
      </w:r>
      <w:r w:rsidRPr="00F97297">
        <w:rPr>
          <w:szCs w:val="24"/>
        </w:rPr>
        <w:sym w:font="Symbol" w:char="F051"/>
      </w:r>
      <w:r w:rsidRPr="00F97297">
        <w:rPr>
          <w:szCs w:val="24"/>
        </w:rPr>
        <w:t xml:space="preserve">). </w:t>
      </w:r>
      <w:proofErr w:type="spellStart"/>
      <w:r w:rsidRPr="00F97297">
        <w:rPr>
          <w:szCs w:val="24"/>
        </w:rPr>
        <w:t>Критток</w:t>
      </w:r>
      <w:proofErr w:type="spellEnd"/>
      <w:r w:rsidRPr="00F97297">
        <w:rPr>
          <w:szCs w:val="24"/>
        </w:rPr>
        <w:t xml:space="preserve"> в пленке, осажденной на </w:t>
      </w:r>
      <w:proofErr w:type="spellStart"/>
      <w:r w:rsidRPr="00F97297">
        <w:rPr>
          <w:szCs w:val="24"/>
        </w:rPr>
        <w:t>бикристалл</w:t>
      </w:r>
      <w:proofErr w:type="spellEnd"/>
      <w:r w:rsidRPr="00F97297">
        <w:rPr>
          <w:szCs w:val="24"/>
        </w:rPr>
        <w:t xml:space="preserve">, и другие свойства зависят от </w:t>
      </w:r>
      <w:r w:rsidRPr="00F97297">
        <w:rPr>
          <w:szCs w:val="24"/>
        </w:rPr>
        <w:sym w:font="Symbol" w:char="F051"/>
      </w:r>
      <w:r w:rsidRPr="00F97297">
        <w:rPr>
          <w:szCs w:val="24"/>
        </w:rPr>
        <w:t xml:space="preserve"> (</w:t>
      </w:r>
      <w:proofErr w:type="spellStart"/>
      <w:r w:rsidRPr="00F97297">
        <w:rPr>
          <w:szCs w:val="24"/>
        </w:rPr>
        <w:t>критток</w:t>
      </w:r>
      <w:proofErr w:type="spellEnd"/>
      <w:r w:rsidRPr="00F97297">
        <w:rPr>
          <w:szCs w:val="24"/>
        </w:rPr>
        <w:t xml:space="preserve"> падает при росте </w:t>
      </w:r>
      <w:r w:rsidRPr="00F97297">
        <w:rPr>
          <w:szCs w:val="24"/>
        </w:rPr>
        <w:sym w:font="Symbol" w:char="F051"/>
      </w:r>
      <w:r w:rsidRPr="00F97297">
        <w:rPr>
          <w:szCs w:val="24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Такие переходы очень хорошо выдерживают </w:t>
      </w:r>
      <w:proofErr w:type="spellStart"/>
      <w:r w:rsidRPr="00F97297">
        <w:rPr>
          <w:szCs w:val="24"/>
        </w:rPr>
        <w:t>термоциклирование</w:t>
      </w:r>
      <w:proofErr w:type="spellEnd"/>
      <w:r w:rsidRPr="00F97297">
        <w:rPr>
          <w:szCs w:val="24"/>
        </w:rPr>
        <w:t xml:space="preserve"> до комнатной температуры. Очень высок выход при изготовлении таких переходов.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СКВИД на основе таких переходов: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86475" cy="3248025"/>
            <wp:effectExtent l="19050" t="0" r="9525" b="0"/>
            <wp:docPr id="15" name="Рисунок 14" descr="img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14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3) </w:t>
      </w:r>
      <w:r w:rsidRPr="00F97297">
        <w:rPr>
          <w:szCs w:val="24"/>
          <w:u w:val="single"/>
        </w:rPr>
        <w:t>Переход на краю ступеньки диэлектрика</w:t>
      </w:r>
      <w:r w:rsidRPr="00F97297">
        <w:rPr>
          <w:szCs w:val="24"/>
        </w:rPr>
        <w:t xml:space="preserve"> (ступенчато-торцевой переход)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72175" cy="1457325"/>
            <wp:effectExtent l="19050" t="0" r="9525" b="0"/>
            <wp:docPr id="16" name="Рисунок 15" descr="img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14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lastRenderedPageBreak/>
        <w:t xml:space="preserve">Здесь фактически формируется </w:t>
      </w:r>
      <w:r w:rsidRPr="00F97297">
        <w:rPr>
          <w:szCs w:val="24"/>
          <w:u w:val="single"/>
        </w:rPr>
        <w:t>граница зерна</w:t>
      </w:r>
      <w:r w:rsidRPr="00F97297">
        <w:rPr>
          <w:szCs w:val="24"/>
        </w:rPr>
        <w:t xml:space="preserve"> (переход типа 1). Для угла 30</w:t>
      </w:r>
      <w:r w:rsidRPr="00F97297">
        <w:rPr>
          <w:szCs w:val="24"/>
          <w:vertAlign w:val="superscript"/>
        </w:rPr>
        <w:t xml:space="preserve">о </w:t>
      </w:r>
      <w:r w:rsidRPr="00F97297">
        <w:rPr>
          <w:szCs w:val="24"/>
        </w:rPr>
        <w:t xml:space="preserve">нет </w:t>
      </w:r>
      <w:proofErr w:type="spellStart"/>
      <w:r w:rsidRPr="00F97297">
        <w:rPr>
          <w:szCs w:val="24"/>
        </w:rPr>
        <w:t>Джозефсоновского</w:t>
      </w:r>
      <w:proofErr w:type="spellEnd"/>
      <w:r w:rsidRPr="00F97297">
        <w:rPr>
          <w:szCs w:val="24"/>
        </w:rPr>
        <w:t xml:space="preserve"> поведения, т.к. нет зерна.</w:t>
      </w:r>
      <w:r>
        <w:rPr>
          <w:szCs w:val="24"/>
        </w:rPr>
        <w:t xml:space="preserve"> </w:t>
      </w:r>
      <w:r w:rsidRPr="00F97297">
        <w:rPr>
          <w:szCs w:val="24"/>
        </w:rPr>
        <w:t>СКВИД делают с помощи литографии</w:t>
      </w:r>
      <w:proofErr w:type="gramStart"/>
      <w:r w:rsidRPr="00F97297">
        <w:rPr>
          <w:szCs w:val="24"/>
        </w:rPr>
        <w:t xml:space="preserve"> Э</w:t>
      </w:r>
      <w:proofErr w:type="gramEnd"/>
      <w:r w:rsidRPr="00F97297">
        <w:rPr>
          <w:szCs w:val="24"/>
        </w:rPr>
        <w:t>то специфика ВТСП.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4) </w:t>
      </w:r>
      <w:r w:rsidRPr="00F97297">
        <w:rPr>
          <w:szCs w:val="24"/>
          <w:u w:val="single"/>
        </w:rPr>
        <w:t xml:space="preserve">Переход на краю </w:t>
      </w:r>
      <w:r w:rsidRPr="00F97297">
        <w:rPr>
          <w:szCs w:val="24"/>
        </w:rPr>
        <w:t>пленки (торцевой переход)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295525" cy="1409700"/>
            <wp:effectExtent l="19050" t="0" r="9525" b="0"/>
            <wp:docPr id="18" name="Рисунок 16" descr="img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1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Край делается ионным травлением. Контакт происходит вдоль плоскости «</w:t>
      </w:r>
      <w:proofErr w:type="spellStart"/>
      <w:r w:rsidRPr="00F97297">
        <w:rPr>
          <w:szCs w:val="24"/>
          <w:lang w:val="en-US"/>
        </w:rPr>
        <w:t>ab</w:t>
      </w:r>
      <w:proofErr w:type="spellEnd"/>
      <w:r w:rsidRPr="00F97297">
        <w:rPr>
          <w:szCs w:val="24"/>
        </w:rPr>
        <w:t xml:space="preserve">». Очень напоминает </w:t>
      </w:r>
      <w:r w:rsidRPr="00F97297">
        <w:rPr>
          <w:szCs w:val="24"/>
          <w:lang w:val="en-US"/>
        </w:rPr>
        <w:t>break</w:t>
      </w:r>
      <w:r w:rsidRPr="00F97297">
        <w:rPr>
          <w:szCs w:val="24"/>
        </w:rPr>
        <w:t>-контакт.</w:t>
      </w:r>
      <w:r>
        <w:rPr>
          <w:szCs w:val="24"/>
        </w:rPr>
        <w:t xml:space="preserve"> </w:t>
      </w:r>
      <w:r w:rsidRPr="00F97297">
        <w:rPr>
          <w:szCs w:val="24"/>
        </w:rPr>
        <w:t>Этот тип перехода используют и для обычных сверхпроводников.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Когда в качестве изолятора используется пленка </w:t>
      </w:r>
      <w:proofErr w:type="spellStart"/>
      <w:r w:rsidRPr="00F97297">
        <w:rPr>
          <w:szCs w:val="24"/>
          <w:lang w:val="en-US"/>
        </w:rPr>
        <w:t>PrBa</w:t>
      </w:r>
      <w:proofErr w:type="spellEnd"/>
      <w:r w:rsidRPr="00F97297">
        <w:rPr>
          <w:szCs w:val="24"/>
          <w:vertAlign w:val="subscript"/>
        </w:rPr>
        <w:t>2</w:t>
      </w:r>
      <w:r w:rsidRPr="00F97297">
        <w:rPr>
          <w:szCs w:val="24"/>
          <w:lang w:val="en-US"/>
        </w:rPr>
        <w:t>Cu</w:t>
      </w:r>
      <w:r w:rsidRPr="00F97297">
        <w:rPr>
          <w:szCs w:val="24"/>
          <w:vertAlign w:val="subscript"/>
        </w:rPr>
        <w:t>3</w:t>
      </w:r>
      <w:r w:rsidRPr="00F97297">
        <w:rPr>
          <w:szCs w:val="24"/>
          <w:lang w:val="en-US"/>
        </w:rPr>
        <w:t>O</w:t>
      </w:r>
      <w:r w:rsidRPr="00F97297">
        <w:rPr>
          <w:szCs w:val="24"/>
          <w:vertAlign w:val="subscript"/>
        </w:rPr>
        <w:t>7</w:t>
      </w:r>
      <w:r w:rsidRPr="00F97297">
        <w:rPr>
          <w:szCs w:val="24"/>
        </w:rPr>
        <w:t xml:space="preserve"> (см. рис.), то получают очень высокие значения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=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r w:rsidRPr="00F97297">
        <w:rPr>
          <w:szCs w:val="24"/>
          <w:lang w:val="en-US"/>
        </w:rPr>
        <w:t>R</w:t>
      </w:r>
      <w:r w:rsidRPr="00F97297">
        <w:rPr>
          <w:szCs w:val="24"/>
          <w:vertAlign w:val="subscript"/>
          <w:lang w:val="en-US"/>
        </w:rPr>
        <w:t>N</w:t>
      </w:r>
      <w:proofErr w:type="spellEnd"/>
      <w:r w:rsidRPr="00F97297">
        <w:rPr>
          <w:szCs w:val="24"/>
        </w:rPr>
        <w:t xml:space="preserve"> (8 мВ и более, при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t>=4.2 К).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57500" cy="1581150"/>
            <wp:effectExtent l="19050" t="0" r="0" b="0"/>
            <wp:docPr id="20" name="Рисунок 17" descr="img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5) Мостик из нормального металла с берегами из ВТСП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85330" cy="1494485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23" cy="14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На пленку ВТСП нанося пленку нормального металла. Мостик – литографией. В нормальном металле длина когерентности </w:t>
      </w:r>
      <w:r w:rsidRPr="00F97297">
        <w:rPr>
          <w:szCs w:val="24"/>
        </w:rPr>
        <w:sym w:font="Symbol" w:char="F078"/>
      </w:r>
      <w:r w:rsidRPr="00F97297">
        <w:rPr>
          <w:szCs w:val="24"/>
          <w:vertAlign w:val="subscript"/>
          <w:lang w:val="en-US"/>
        </w:rPr>
        <w:t>N</w:t>
      </w:r>
      <w:r w:rsidRPr="001E0878">
        <w:rPr>
          <w:szCs w:val="24"/>
        </w:rPr>
        <w:t>~1000</w:t>
      </w:r>
      <w:r w:rsidRPr="00F97297">
        <w:rPr>
          <w:szCs w:val="24"/>
        </w:rPr>
        <w:t xml:space="preserve"> </w:t>
      </w:r>
      <w:r w:rsidRPr="001E0878">
        <w:rPr>
          <w:szCs w:val="24"/>
        </w:rPr>
        <w:t>Ǻ.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Трудности изготовления переходов этого типа: все металлы реагируют с ВТСП пленкой, давая полупроводниковый или диэлектрический слой у поверхности. Тогда </w:t>
      </w:r>
      <w:proofErr w:type="gramStart"/>
      <w:r w:rsidRPr="00F97297">
        <w:rPr>
          <w:szCs w:val="24"/>
        </w:rPr>
        <w:t>нет эффекта близости и ухудшаются</w:t>
      </w:r>
      <w:proofErr w:type="gramEnd"/>
      <w:r w:rsidRPr="00F97297">
        <w:rPr>
          <w:szCs w:val="24"/>
        </w:rPr>
        <w:t xml:space="preserve"> свойства перехода. Лучшие металлы </w:t>
      </w:r>
      <w:r w:rsidRPr="00F97297">
        <w:rPr>
          <w:szCs w:val="24"/>
          <w:lang w:val="en-US"/>
        </w:rPr>
        <w:t>Ag</w:t>
      </w:r>
      <w:r w:rsidRPr="00F97297">
        <w:rPr>
          <w:szCs w:val="24"/>
        </w:rPr>
        <w:t xml:space="preserve"> и </w:t>
      </w:r>
      <w:r w:rsidRPr="00F97297">
        <w:rPr>
          <w:szCs w:val="24"/>
          <w:lang w:val="en-US"/>
        </w:rPr>
        <w:t>Au</w:t>
      </w:r>
      <w:r w:rsidRPr="00F97297">
        <w:rPr>
          <w:szCs w:val="24"/>
        </w:rPr>
        <w:t xml:space="preserve">. Но у них малое удельное сопротивление, а отсюда – малое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=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r w:rsidRPr="00F97297">
        <w:rPr>
          <w:szCs w:val="24"/>
          <w:lang w:val="en-US"/>
        </w:rPr>
        <w:t>R</w:t>
      </w:r>
      <w:r w:rsidRPr="00F97297">
        <w:rPr>
          <w:szCs w:val="24"/>
          <w:vertAlign w:val="subscript"/>
          <w:lang w:val="en-US"/>
        </w:rPr>
        <w:t>N</w:t>
      </w:r>
      <w:proofErr w:type="spellEnd"/>
      <w:r w:rsidRPr="00F97297">
        <w:rPr>
          <w:szCs w:val="24"/>
        </w:rPr>
        <w:t>~20-30 мкВ при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t>=4.2 К.</w:t>
      </w:r>
    </w:p>
    <w:p w:rsidR="00E809D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lastRenderedPageBreak/>
        <w:tab/>
      </w:r>
    </w:p>
    <w:p w:rsidR="00E809D7" w:rsidRDefault="00E809D7" w:rsidP="00E809D7">
      <w:pPr>
        <w:rPr>
          <w:szCs w:val="24"/>
        </w:rPr>
      </w:pPr>
      <w:r>
        <w:rPr>
          <w:szCs w:val="24"/>
        </w:rPr>
        <w:br w:type="page"/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lastRenderedPageBreak/>
        <w:t xml:space="preserve">6) </w:t>
      </w:r>
      <w:r w:rsidRPr="00F97297">
        <w:rPr>
          <w:szCs w:val="24"/>
          <w:u w:val="single"/>
        </w:rPr>
        <w:t>Туннельный переход</w:t>
      </w:r>
      <w:r w:rsidRPr="00F97297">
        <w:rPr>
          <w:szCs w:val="24"/>
        </w:rPr>
        <w:t xml:space="preserve"> (туннельная структура типа «сэндвич»).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165894" cy="1266358"/>
            <wp:effectExtent l="19050" t="0" r="0" b="0"/>
            <wp:docPr id="22" name="Рисунок 19" descr="img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1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23" cy="12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Из-за малости длины когерентности </w:t>
      </w:r>
      <w:r w:rsidRPr="00F97297">
        <w:rPr>
          <w:szCs w:val="24"/>
        </w:rPr>
        <w:sym w:font="Symbol" w:char="F078"/>
      </w:r>
      <w:r w:rsidRPr="00F97297">
        <w:rPr>
          <w:szCs w:val="24"/>
        </w:rPr>
        <w:t xml:space="preserve">~10-15 Ǻ здесь нужен очень хороший барьер и поверхность ВТСП пленок (без загрязнений, напряжений и т.д.). Используют обычно барьер из </w:t>
      </w:r>
      <w:proofErr w:type="spellStart"/>
      <w:r w:rsidRPr="00F97297">
        <w:rPr>
          <w:szCs w:val="24"/>
          <w:lang w:val="en-US"/>
        </w:rPr>
        <w:t>PrBa</w:t>
      </w:r>
      <w:proofErr w:type="spellEnd"/>
      <w:r w:rsidRPr="00F97297">
        <w:rPr>
          <w:szCs w:val="24"/>
          <w:vertAlign w:val="subscript"/>
        </w:rPr>
        <w:t>2</w:t>
      </w:r>
      <w:r w:rsidRPr="00F97297">
        <w:rPr>
          <w:szCs w:val="24"/>
          <w:lang w:val="en-US"/>
        </w:rPr>
        <w:t>Cu</w:t>
      </w:r>
      <w:r w:rsidRPr="00F97297">
        <w:rPr>
          <w:szCs w:val="24"/>
          <w:vertAlign w:val="subscript"/>
        </w:rPr>
        <w:t>3</w:t>
      </w:r>
      <w:r w:rsidRPr="00F97297">
        <w:rPr>
          <w:szCs w:val="24"/>
          <w:lang w:val="en-US"/>
        </w:rPr>
        <w:t>O</w:t>
      </w:r>
      <w:r w:rsidRPr="00F97297">
        <w:rPr>
          <w:szCs w:val="24"/>
          <w:vertAlign w:val="subscript"/>
        </w:rPr>
        <w:t>7</w:t>
      </w:r>
      <w:r w:rsidRPr="00F97297">
        <w:rPr>
          <w:szCs w:val="24"/>
        </w:rPr>
        <w:t>. Это соединение с той же постоянной решетки и обычно не сверхпроводящее. Лучшие пленки получают методом атомной послойной молекулярно-лучевой эпитаксии.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7) </w:t>
      </w:r>
      <w:r w:rsidRPr="00F97297">
        <w:rPr>
          <w:szCs w:val="24"/>
          <w:u w:val="single"/>
        </w:rPr>
        <w:t>Мостик с ослабленным местом.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95474" cy="1664898"/>
            <wp:effectExtent l="19050" t="0" r="126" b="0"/>
            <wp:docPr id="23" name="Рисунок 20" descr="img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1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51" cy="16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Методы получения «ослабленного» места (с уменьшенными значениями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 xml:space="preserve"> и </w:t>
      </w:r>
      <w:proofErr w:type="spellStart"/>
      <w:r w:rsidRPr="00F97297">
        <w:rPr>
          <w:szCs w:val="24"/>
          <w:lang w:val="en-US"/>
        </w:rPr>
        <w:t>I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>) в мостике: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-ионное облучение через маску;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- ионное облучение через </w:t>
      </w:r>
      <w:proofErr w:type="spellStart"/>
      <w:r w:rsidRPr="00F97297">
        <w:rPr>
          <w:szCs w:val="24"/>
        </w:rPr>
        <w:t>резист</w:t>
      </w:r>
      <w:proofErr w:type="spellEnd"/>
      <w:r w:rsidRPr="00F97297">
        <w:rPr>
          <w:szCs w:val="24"/>
        </w:rPr>
        <w:t xml:space="preserve"> (с отверстием, сделанным литографией);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-ионное облучение с фокусировкой;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-алюминиевая полоска снизу или сверху;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-импульс тока через мостик при</w:t>
      </w:r>
      <w:proofErr w:type="gramStart"/>
      <w:r w:rsidRPr="00F97297">
        <w:rPr>
          <w:szCs w:val="24"/>
        </w:rPr>
        <w:t xml:space="preserve">  Т</w:t>
      </w:r>
      <w:proofErr w:type="gramEnd"/>
      <w:r w:rsidRPr="00F97297">
        <w:rPr>
          <w:szCs w:val="24"/>
        </w:rPr>
        <w:t>=78 К.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Основная проблема здесь – сделать слабую связь, но не подавить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 xml:space="preserve"> вблизи «ослабленного» места (а значит и максимальную рабочую температуру).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8) </w:t>
      </w:r>
      <w:r w:rsidRPr="00F97297">
        <w:rPr>
          <w:szCs w:val="24"/>
          <w:u w:val="single"/>
        </w:rPr>
        <w:t xml:space="preserve">ВТСП </w:t>
      </w:r>
      <w:proofErr w:type="spellStart"/>
      <w:r w:rsidRPr="00F97297">
        <w:rPr>
          <w:szCs w:val="24"/>
          <w:u w:val="single"/>
        </w:rPr>
        <w:t>СКВИДы</w:t>
      </w:r>
      <w:proofErr w:type="spellEnd"/>
      <w:r w:rsidRPr="00F97297">
        <w:rPr>
          <w:szCs w:val="24"/>
          <w:u w:val="single"/>
        </w:rPr>
        <w:t xml:space="preserve"> на основе керамики.</w:t>
      </w:r>
      <w:r>
        <w:rPr>
          <w:szCs w:val="24"/>
          <w:u w:val="single"/>
        </w:rPr>
        <w:t xml:space="preserve"> </w:t>
      </w:r>
      <w:r w:rsidRPr="00F97297">
        <w:rPr>
          <w:szCs w:val="24"/>
        </w:rPr>
        <w:t>Просты. Работают до сих пор.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040884" cy="1777041"/>
            <wp:effectExtent l="19050" t="0" r="7116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70" cy="178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D7" w:rsidRPr="00F97297" w:rsidRDefault="00E809D7" w:rsidP="00E809D7">
      <w:pPr>
        <w:spacing w:line="360" w:lineRule="auto"/>
        <w:jc w:val="both"/>
        <w:rPr>
          <w:szCs w:val="24"/>
        </w:rPr>
      </w:pPr>
      <w:r w:rsidRPr="00F97297">
        <w:rPr>
          <w:szCs w:val="24"/>
        </w:rPr>
        <w:t>Пропил сверху и сбоку. Работают и без пропила (просто цилиндр).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В </w:t>
      </w:r>
      <w:proofErr w:type="gramStart"/>
      <w:r w:rsidRPr="00F97297">
        <w:rPr>
          <w:szCs w:val="24"/>
        </w:rPr>
        <w:t>таких</w:t>
      </w:r>
      <w:proofErr w:type="gramEnd"/>
      <w:r w:rsidRPr="00F97297">
        <w:rPr>
          <w:szCs w:val="24"/>
        </w:rPr>
        <w:t xml:space="preserve"> ВТСП </w:t>
      </w:r>
      <w:proofErr w:type="spellStart"/>
      <w:r w:rsidRPr="00F97297">
        <w:rPr>
          <w:szCs w:val="24"/>
        </w:rPr>
        <w:t>СКВИДах</w:t>
      </w:r>
      <w:proofErr w:type="spellEnd"/>
      <w:r w:rsidRPr="00F97297">
        <w:rPr>
          <w:szCs w:val="24"/>
        </w:rPr>
        <w:t xml:space="preserve"> работает </w:t>
      </w:r>
      <w:r w:rsidRPr="00F97297">
        <w:rPr>
          <w:szCs w:val="24"/>
          <w:u w:val="single"/>
        </w:rPr>
        <w:t>внутренний контакт.</w:t>
      </w:r>
      <w:r w:rsidRPr="00F97297">
        <w:rPr>
          <w:szCs w:val="24"/>
        </w:rPr>
        <w:t xml:space="preserve"> Поскольку здесь всегда длина мостика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>&gt;&gt;</w:t>
      </w:r>
      <w:r w:rsidRPr="00F97297">
        <w:rPr>
          <w:szCs w:val="24"/>
          <w:lang w:val="en-US"/>
        </w:rPr>
        <w:sym w:font="Symbol" w:char="F078"/>
      </w:r>
      <w:r w:rsidRPr="00F97297">
        <w:rPr>
          <w:szCs w:val="24"/>
        </w:rPr>
        <w:t xml:space="preserve"> (т.к. в ВТСП </w:t>
      </w:r>
      <w:r w:rsidRPr="00F97297">
        <w:rPr>
          <w:szCs w:val="24"/>
        </w:rPr>
        <w:sym w:font="Symbol" w:char="F078"/>
      </w:r>
      <w:r w:rsidRPr="00F97297">
        <w:rPr>
          <w:szCs w:val="24"/>
        </w:rPr>
        <w:t>~10-15 Ǻ).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 xml:space="preserve">9) </w:t>
      </w:r>
      <w:r w:rsidRPr="00F97297">
        <w:rPr>
          <w:szCs w:val="24"/>
          <w:u w:val="single"/>
        </w:rPr>
        <w:t xml:space="preserve">Переходы из </w:t>
      </w:r>
      <w:proofErr w:type="spellStart"/>
      <w:r w:rsidRPr="00F97297">
        <w:rPr>
          <w:szCs w:val="24"/>
          <w:u w:val="single"/>
        </w:rPr>
        <w:t>некупратных</w:t>
      </w:r>
      <w:proofErr w:type="spellEnd"/>
      <w:r w:rsidRPr="00F97297">
        <w:rPr>
          <w:szCs w:val="24"/>
          <w:u w:val="single"/>
        </w:rPr>
        <w:t xml:space="preserve"> ВТСП.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b/>
          <w:bCs/>
          <w:szCs w:val="24"/>
        </w:rPr>
      </w:pPr>
      <w:r w:rsidRPr="00F97297">
        <w:rPr>
          <w:szCs w:val="24"/>
        </w:rPr>
        <w:t xml:space="preserve">Считается весьма перспективным </w:t>
      </w:r>
      <w:proofErr w:type="spellStart"/>
      <w:r w:rsidRPr="00F97297">
        <w:rPr>
          <w:szCs w:val="24"/>
          <w:lang w:val="en-US"/>
        </w:rPr>
        <w:t>BaKBiO</w:t>
      </w:r>
      <w:proofErr w:type="spellEnd"/>
      <w:r w:rsidRPr="00F97297">
        <w:rPr>
          <w:szCs w:val="24"/>
        </w:rPr>
        <w:t xml:space="preserve"> (</w:t>
      </w:r>
      <w:proofErr w:type="spellStart"/>
      <w:r w:rsidRPr="00F97297">
        <w:rPr>
          <w:szCs w:val="24"/>
          <w:lang w:val="en-US"/>
        </w:rPr>
        <w:t>T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=30 </w:t>
      </w:r>
      <w:r w:rsidRPr="00F97297">
        <w:rPr>
          <w:szCs w:val="24"/>
          <w:lang w:val="en-US"/>
        </w:rPr>
        <w:t>K</w:t>
      </w:r>
      <w:r w:rsidRPr="00F97297">
        <w:rPr>
          <w:szCs w:val="24"/>
        </w:rPr>
        <w:t xml:space="preserve">). </w:t>
      </w:r>
      <w:proofErr w:type="gramStart"/>
      <w:r w:rsidRPr="00F97297">
        <w:rPr>
          <w:szCs w:val="24"/>
        </w:rPr>
        <w:t xml:space="preserve">У него значительно более высокое </w:t>
      </w:r>
      <w:r w:rsidRPr="00F97297">
        <w:rPr>
          <w:szCs w:val="24"/>
        </w:rPr>
        <w:sym w:font="Symbol" w:char="F078"/>
      </w:r>
      <w:r w:rsidRPr="00F97297">
        <w:rPr>
          <w:szCs w:val="24"/>
        </w:rPr>
        <w:t xml:space="preserve">, кубическая структура, высокое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=3.5 мВ, стабильность при </w:t>
      </w:r>
      <w:proofErr w:type="spellStart"/>
      <w:r w:rsidRPr="00F97297">
        <w:rPr>
          <w:szCs w:val="24"/>
        </w:rPr>
        <w:t>термоциклировании</w:t>
      </w:r>
      <w:proofErr w:type="spellEnd"/>
      <w:r w:rsidRPr="00F97297">
        <w:rPr>
          <w:szCs w:val="24"/>
        </w:rPr>
        <w:t>.</w:t>
      </w:r>
      <w:proofErr w:type="gramEnd"/>
      <w:r w:rsidRPr="00F97297">
        <w:rPr>
          <w:szCs w:val="24"/>
        </w:rPr>
        <w:t xml:space="preserve"> С элементами из </w:t>
      </w:r>
      <w:proofErr w:type="spellStart"/>
      <w:r w:rsidRPr="00F97297">
        <w:rPr>
          <w:szCs w:val="24"/>
          <w:lang w:val="en-US"/>
        </w:rPr>
        <w:t>BaKBiO</w:t>
      </w:r>
      <w:proofErr w:type="spellEnd"/>
      <w:r w:rsidRPr="00F97297">
        <w:rPr>
          <w:szCs w:val="24"/>
        </w:rPr>
        <w:t xml:space="preserve"> можно работать с рефрижераторами (надежные и достаточно простые до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t>=15 К).</w:t>
      </w:r>
      <w:r>
        <w:rPr>
          <w:szCs w:val="24"/>
        </w:rPr>
        <w:t xml:space="preserve"> </w:t>
      </w:r>
      <w:r w:rsidRPr="00F97297">
        <w:rPr>
          <w:szCs w:val="24"/>
        </w:rPr>
        <w:t xml:space="preserve">Соединение </w:t>
      </w:r>
      <w:proofErr w:type="spellStart"/>
      <w:r w:rsidRPr="00F97297">
        <w:rPr>
          <w:szCs w:val="24"/>
          <w:lang w:val="en-US"/>
        </w:rPr>
        <w:t>MgB</w:t>
      </w:r>
      <w:proofErr w:type="spellEnd"/>
      <w:r w:rsidRPr="00F97297">
        <w:rPr>
          <w:szCs w:val="24"/>
          <w:vertAlign w:val="subscript"/>
        </w:rPr>
        <w:t>2</w:t>
      </w:r>
      <w:r w:rsidRPr="00F97297">
        <w:rPr>
          <w:szCs w:val="24"/>
        </w:rPr>
        <w:t xml:space="preserve"> рассматривается как еще более перспективное: Т</w:t>
      </w:r>
      <w:r w:rsidRPr="00F97297">
        <w:rPr>
          <w:szCs w:val="24"/>
          <w:vertAlign w:val="subscript"/>
        </w:rPr>
        <w:t>с</w:t>
      </w:r>
      <w:r w:rsidRPr="00F97297">
        <w:rPr>
          <w:szCs w:val="24"/>
        </w:rPr>
        <w:t>=40</w:t>
      </w:r>
      <w:proofErr w:type="gramStart"/>
      <w:r w:rsidRPr="00F97297">
        <w:rPr>
          <w:szCs w:val="24"/>
        </w:rPr>
        <w:t xml:space="preserve"> К</w:t>
      </w:r>
      <w:proofErr w:type="gramEnd"/>
      <w:r w:rsidRPr="00F97297">
        <w:rPr>
          <w:szCs w:val="24"/>
        </w:rPr>
        <w:t xml:space="preserve">, выше, чем у </w:t>
      </w:r>
      <w:proofErr w:type="spellStart"/>
      <w:r w:rsidRPr="00F97297">
        <w:rPr>
          <w:szCs w:val="24"/>
          <w:lang w:val="en-US"/>
        </w:rPr>
        <w:t>BaKBiO</w:t>
      </w:r>
      <w:proofErr w:type="spellEnd"/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b/>
          <w:bCs/>
          <w:szCs w:val="24"/>
        </w:rPr>
        <w:t>11.7. Предел чувствительности.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1. Обычно определяется </w:t>
      </w:r>
      <w:r w:rsidRPr="00F97297">
        <w:rPr>
          <w:szCs w:val="24"/>
          <w:u w:val="single"/>
        </w:rPr>
        <w:t>шумом усилителя</w:t>
      </w:r>
      <w:r w:rsidRPr="00F97297">
        <w:rPr>
          <w:szCs w:val="24"/>
        </w:rPr>
        <w:t xml:space="preserve"> или </w:t>
      </w:r>
      <w:r w:rsidRPr="00F97297">
        <w:rPr>
          <w:szCs w:val="24"/>
          <w:u w:val="single"/>
        </w:rPr>
        <w:t>наводками</w:t>
      </w:r>
      <w:r w:rsidRPr="00F97297">
        <w:rPr>
          <w:szCs w:val="24"/>
        </w:rPr>
        <w:t>. Но если их убрать, то: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2. Теоретический шумовой поток для </w:t>
      </w:r>
      <w:proofErr w:type="spellStart"/>
      <w:r w:rsidRPr="00F97297">
        <w:rPr>
          <w:szCs w:val="24"/>
        </w:rPr>
        <w:t>ПТ-СКВИДа</w:t>
      </w:r>
      <w:proofErr w:type="spellEnd"/>
      <w:r w:rsidRPr="00F97297">
        <w:rPr>
          <w:szCs w:val="24"/>
        </w:rPr>
        <w:t xml:space="preserve"> (в пределе низких частот</w:t>
      </w:r>
      <w:proofErr w:type="gramStart"/>
      <w:r w:rsidRPr="00F97297">
        <w:rPr>
          <w:szCs w:val="24"/>
        </w:rPr>
        <w:t>):</w:t>
      </w:r>
      <w:proofErr w:type="gramEnd"/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position w:val="-36"/>
          <w:szCs w:val="24"/>
        </w:rPr>
        <w:object w:dxaOrig="2480" w:dyaOrig="1120">
          <v:shape id="_x0000_i1031" type="#_x0000_t75" style="width:124.75pt;height:55.25pt" o:ole="">
            <v:imagedata r:id="rId43" o:title=""/>
          </v:shape>
          <o:OLEObject Type="Embed" ProgID="Equation.3" ShapeID="_x0000_i1031" DrawAspect="Content" ObjectID="_1286918658" r:id="rId44"/>
        </w:object>
      </w:r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Это «классический» шум, когда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sym w:font="Symbol" w:char="F0B9"/>
      </w:r>
      <w:r w:rsidRPr="00F97297">
        <w:rPr>
          <w:szCs w:val="24"/>
        </w:rPr>
        <w:t>0, иначе – квантовый шум.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Для:</w:t>
      </w:r>
      <w:r w:rsidRPr="00F97297">
        <w:rPr>
          <w:szCs w:val="24"/>
        </w:rPr>
        <w:tab/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>=10</w:t>
      </w:r>
      <w:r w:rsidRPr="00F97297">
        <w:rPr>
          <w:szCs w:val="24"/>
          <w:vertAlign w:val="superscript"/>
        </w:rPr>
        <w:t>-9</w:t>
      </w:r>
      <w:r w:rsidRPr="00F97297">
        <w:rPr>
          <w:szCs w:val="24"/>
        </w:rPr>
        <w:t xml:space="preserve"> Гн – индуктивность кольца,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</w:r>
      <w:r w:rsidRPr="00F97297">
        <w:rPr>
          <w:szCs w:val="24"/>
          <w:lang w:val="en-US"/>
        </w:rPr>
        <w:t>R</w:t>
      </w:r>
      <w:r w:rsidRPr="00F97297">
        <w:rPr>
          <w:szCs w:val="24"/>
        </w:rPr>
        <w:t xml:space="preserve">=2 Ома – сопротивление в </w:t>
      </w:r>
      <w:r w:rsidRPr="00F97297">
        <w:rPr>
          <w:szCs w:val="24"/>
          <w:lang w:val="en-US"/>
        </w:rPr>
        <w:t>N</w:t>
      </w:r>
      <w:r w:rsidRPr="00F97297">
        <w:rPr>
          <w:szCs w:val="24"/>
        </w:rPr>
        <w:t>-состоянии,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>=1 Гц – полоса частот,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sym w:font="Symbol" w:char="F064"/>
      </w:r>
      <w:r w:rsidRPr="00F97297">
        <w:rPr>
          <w:szCs w:val="24"/>
        </w:rPr>
        <w:t>Ф/Ф=5</w:t>
      </w:r>
      <w:r w:rsidRPr="00F97297">
        <w:rPr>
          <w:szCs w:val="24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-6</w:t>
      </w:r>
      <w:r w:rsidRPr="00F97297">
        <w:rPr>
          <w:szCs w:val="24"/>
        </w:rPr>
        <w:tab/>
        <w:t>(для</w:t>
      </w:r>
      <w:proofErr w:type="gramStart"/>
      <w:r w:rsidRPr="00F97297">
        <w:rPr>
          <w:szCs w:val="24"/>
        </w:rPr>
        <w:t xml:space="preserve"> Т</w:t>
      </w:r>
      <w:proofErr w:type="gramEnd"/>
      <w:r w:rsidRPr="00F97297">
        <w:rPr>
          <w:szCs w:val="24"/>
        </w:rPr>
        <w:t>=4.2 К).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Естественно, можно несколько уменьшить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 xml:space="preserve"> и увеличить </w:t>
      </w:r>
      <w:r w:rsidRPr="00F97297">
        <w:rPr>
          <w:szCs w:val="24"/>
          <w:lang w:val="en-US"/>
        </w:rPr>
        <w:t>R</w:t>
      </w:r>
      <w:r w:rsidRPr="00F97297">
        <w:rPr>
          <w:szCs w:val="24"/>
        </w:rPr>
        <w:t>, но не беспредельно. Рекорд на порядок лучше, реальная чувствительность несколько хуже.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3. У </w:t>
      </w:r>
      <w:proofErr w:type="spellStart"/>
      <w:r w:rsidRPr="00F97297">
        <w:rPr>
          <w:szCs w:val="24"/>
        </w:rPr>
        <w:t>СКВИДов</w:t>
      </w:r>
      <w:proofErr w:type="spellEnd"/>
      <w:r w:rsidRPr="00F97297">
        <w:rPr>
          <w:szCs w:val="24"/>
        </w:rPr>
        <w:t xml:space="preserve"> разные параметры. «В лоб» сравнивать трудно. Сравнивают разные </w:t>
      </w:r>
      <w:proofErr w:type="spellStart"/>
      <w:r w:rsidRPr="00F97297">
        <w:rPr>
          <w:szCs w:val="24"/>
        </w:rPr>
        <w:t>СКВИДы</w:t>
      </w:r>
      <w:proofErr w:type="spellEnd"/>
      <w:r w:rsidRPr="00F97297">
        <w:rPr>
          <w:szCs w:val="24"/>
        </w:rPr>
        <w:t xml:space="preserve"> по их </w:t>
      </w:r>
      <w:r w:rsidRPr="00F97297">
        <w:rPr>
          <w:b/>
          <w:szCs w:val="24"/>
        </w:rPr>
        <w:t xml:space="preserve">внутренней энергетической чувствительности </w:t>
      </w:r>
      <w:r w:rsidRPr="00F97297">
        <w:rPr>
          <w:b/>
          <w:szCs w:val="24"/>
        </w:rPr>
        <w:sym w:font="Symbol" w:char="F065"/>
      </w:r>
      <w:r w:rsidRPr="00F97297">
        <w:rPr>
          <w:b/>
          <w:szCs w:val="24"/>
        </w:rPr>
        <w:t xml:space="preserve"> </w:t>
      </w:r>
      <w:r w:rsidRPr="00F97297">
        <w:rPr>
          <w:szCs w:val="24"/>
        </w:rPr>
        <w:t>(порог чувствительности).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 = энергии шума в </w:t>
      </w:r>
      <w:proofErr w:type="spellStart"/>
      <w:r w:rsidRPr="00F97297">
        <w:rPr>
          <w:szCs w:val="24"/>
        </w:rPr>
        <w:t>СКВИДе</w:t>
      </w:r>
      <w:proofErr w:type="spellEnd"/>
      <w:r w:rsidRPr="00F97297">
        <w:rPr>
          <w:szCs w:val="24"/>
        </w:rPr>
        <w:t xml:space="preserve">, приходящейся на полосу частот </w:t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>=1 Гц.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lastRenderedPageBreak/>
        <w:t xml:space="preserve">4. </w:t>
      </w:r>
      <w:proofErr w:type="gramStart"/>
      <w:r w:rsidRPr="00F97297">
        <w:rPr>
          <w:szCs w:val="24"/>
        </w:rPr>
        <w:t>Для</w:t>
      </w:r>
      <w:proofErr w:type="gramEnd"/>
      <w:r w:rsidRPr="00F97297">
        <w:rPr>
          <w:szCs w:val="24"/>
        </w:rPr>
        <w:t xml:space="preserve">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 </w:t>
      </w:r>
      <w:proofErr w:type="gramStart"/>
      <w:r w:rsidRPr="00F97297">
        <w:rPr>
          <w:szCs w:val="24"/>
        </w:rPr>
        <w:t>теория</w:t>
      </w:r>
      <w:proofErr w:type="gramEnd"/>
      <w:r w:rsidRPr="00F97297">
        <w:rPr>
          <w:szCs w:val="24"/>
        </w:rPr>
        <w:t xml:space="preserve"> дает (результат несколько зависит от условий и параметров):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sym w:font="Symbol" w:char="F065"/>
      </w:r>
      <w:proofErr w:type="gramStart"/>
      <w:r w:rsidRPr="00F97297">
        <w:rPr>
          <w:szCs w:val="24"/>
          <w:vertAlign w:val="subscript"/>
          <w:lang w:val="en-US"/>
        </w:rPr>
        <w:t>min</w:t>
      </w:r>
      <w:proofErr w:type="gramEnd"/>
      <w:r w:rsidRPr="00F97297">
        <w:rPr>
          <w:szCs w:val="24"/>
        </w:rPr>
        <w:t xml:space="preserve">~ </w:t>
      </w:r>
      <w:proofErr w:type="spellStart"/>
      <w:r w:rsidRPr="00F97297">
        <w:rPr>
          <w:szCs w:val="24"/>
        </w:rPr>
        <w:t>ћ</w:t>
      </w:r>
      <w:proofErr w:type="spellEnd"/>
      <w:r w:rsidRPr="00F97297">
        <w:rPr>
          <w:szCs w:val="24"/>
        </w:rPr>
        <w:t xml:space="preserve">/2 </w:t>
      </w:r>
      <w:r w:rsidRPr="00F97297">
        <w:rPr>
          <w:szCs w:val="24"/>
          <w:lang w:val="en-US"/>
        </w:rPr>
        <w:sym w:font="Symbol" w:char="F0BB"/>
      </w:r>
      <w:r w:rsidRPr="00F97297">
        <w:rPr>
          <w:szCs w:val="24"/>
        </w:rPr>
        <w:t xml:space="preserve"> 0.1</w:t>
      </w:r>
      <w:r w:rsidRPr="00F97297">
        <w:rPr>
          <w:szCs w:val="24"/>
          <w:lang w:val="en-US"/>
        </w:rPr>
        <w:t>h</w:t>
      </w:r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Это просто соотношение неопределенности: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E</w:t>
      </w:r>
      <w:r w:rsidRPr="00F97297">
        <w:rPr>
          <w:szCs w:val="24"/>
          <w:lang w:val="en-US"/>
        </w:rPr>
        <w:sym w:font="Symbol" w:char="F0D7"/>
      </w:r>
      <w:r w:rsidRPr="00F97297">
        <w:rPr>
          <w:szCs w:val="24"/>
        </w:rPr>
        <w:sym w:font="Symbol" w:char="F044"/>
      </w:r>
      <w:r w:rsidRPr="00F97297">
        <w:rPr>
          <w:szCs w:val="24"/>
        </w:rPr>
        <w:sym w:font="Symbol" w:char="F074"/>
      </w:r>
      <w:r w:rsidRPr="00F97297">
        <w:rPr>
          <w:szCs w:val="24"/>
        </w:rPr>
        <w:t xml:space="preserve"> </w:t>
      </w:r>
      <w:r w:rsidRPr="00F97297">
        <w:rPr>
          <w:szCs w:val="24"/>
        </w:rPr>
        <w:sym w:font="Symbol" w:char="F0B3"/>
      </w:r>
      <w:r w:rsidRPr="00F97297">
        <w:rPr>
          <w:szCs w:val="24"/>
        </w:rPr>
        <w:t xml:space="preserve"> </w:t>
      </w:r>
      <w:proofErr w:type="spellStart"/>
      <w:r w:rsidRPr="00F97297">
        <w:rPr>
          <w:szCs w:val="24"/>
        </w:rPr>
        <w:t>ћ</w:t>
      </w:r>
      <w:proofErr w:type="spellEnd"/>
      <w:r w:rsidRPr="00F97297">
        <w:rPr>
          <w:szCs w:val="24"/>
        </w:rPr>
        <w:t>/2;</w:t>
      </w:r>
      <w:r w:rsidRPr="00F97297">
        <w:rPr>
          <w:szCs w:val="24"/>
        </w:rPr>
        <w:tab/>
      </w:r>
      <w:r w:rsidRPr="00F97297">
        <w:rPr>
          <w:szCs w:val="24"/>
        </w:rPr>
        <w:sym w:font="Symbol" w:char="F044"/>
      </w:r>
      <w:r w:rsidRPr="00F97297">
        <w:rPr>
          <w:szCs w:val="24"/>
        </w:rPr>
        <w:sym w:font="Symbol" w:char="F074"/>
      </w:r>
      <w:r w:rsidRPr="00F97297">
        <w:rPr>
          <w:szCs w:val="24"/>
        </w:rPr>
        <w:t xml:space="preserve"> </w:t>
      </w:r>
      <w:r w:rsidRPr="00F97297">
        <w:rPr>
          <w:szCs w:val="24"/>
        </w:rPr>
        <w:sym w:font="Symbol" w:char="F0BB"/>
      </w:r>
      <w:r w:rsidRPr="00F97297">
        <w:rPr>
          <w:szCs w:val="24"/>
        </w:rPr>
        <w:t xml:space="preserve"> 1/</w:t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 xml:space="preserve"> = 1 Гц</w:t>
      </w:r>
      <w:r w:rsidRPr="00F97297">
        <w:rPr>
          <w:szCs w:val="24"/>
          <w:vertAlign w:val="superscript"/>
        </w:rPr>
        <w:t>-1</w:t>
      </w:r>
      <w:r w:rsidRPr="00F97297">
        <w:rPr>
          <w:szCs w:val="24"/>
        </w:rPr>
        <w:t xml:space="preserve">, т.е. </w:t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E</w:t>
      </w:r>
      <w:r w:rsidRPr="00F97297">
        <w:rPr>
          <w:szCs w:val="24"/>
        </w:rPr>
        <w:t>/</w:t>
      </w:r>
      <w:r w:rsidRPr="00F97297">
        <w:rPr>
          <w:szCs w:val="24"/>
        </w:rPr>
        <w:sym w:font="Symbol" w:char="F044"/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 xml:space="preserve"> </w:t>
      </w:r>
      <w:proofErr w:type="gramStart"/>
      <w:r w:rsidRPr="00F97297">
        <w:rPr>
          <w:szCs w:val="24"/>
        </w:rPr>
        <w:t xml:space="preserve">= </w:t>
      </w:r>
      <w:proofErr w:type="gramEnd"/>
      <w:r w:rsidRPr="00F97297">
        <w:rPr>
          <w:szCs w:val="24"/>
        </w:rPr>
        <w:sym w:font="Symbol" w:char="F065"/>
      </w:r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Это уже квантовый шум.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5. Современный рекорд (Ван </w:t>
      </w:r>
      <w:proofErr w:type="spellStart"/>
      <w:r w:rsidRPr="00F97297">
        <w:rPr>
          <w:szCs w:val="24"/>
        </w:rPr>
        <w:t>Харлингер</w:t>
      </w:r>
      <w:proofErr w:type="spellEnd"/>
      <w:r w:rsidRPr="00F97297">
        <w:rPr>
          <w:szCs w:val="24"/>
        </w:rPr>
        <w:t xml:space="preserve"> и др.):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* =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>-</w:t>
      </w:r>
      <w:r w:rsidRPr="00F97297">
        <w:rPr>
          <w:szCs w:val="24"/>
        </w:rPr>
        <w:sym w:font="Symbol" w:char="F065"/>
      </w:r>
      <w:r w:rsidRPr="00F97297">
        <w:rPr>
          <w:szCs w:val="24"/>
          <w:vertAlign w:val="subscript"/>
          <w:lang w:val="en-US"/>
        </w:rPr>
        <w:t>f</w:t>
      </w:r>
      <w:r w:rsidRPr="00F97297">
        <w:rPr>
          <w:szCs w:val="24"/>
        </w:rPr>
        <w:t xml:space="preserve"> </w:t>
      </w:r>
      <w:r w:rsidRPr="00F97297">
        <w:rPr>
          <w:szCs w:val="24"/>
          <w:lang w:val="en-US"/>
        </w:rPr>
        <w:sym w:font="Symbol" w:char="F0BB"/>
      </w:r>
      <w:r w:rsidRPr="00F97297">
        <w:rPr>
          <w:szCs w:val="24"/>
        </w:rPr>
        <w:t xml:space="preserve"> 0.3</w:t>
      </w:r>
      <w:r w:rsidRPr="00F97297">
        <w:rPr>
          <w:szCs w:val="24"/>
          <w:lang w:val="en-US"/>
        </w:rPr>
        <w:t>h</w:t>
      </w:r>
      <w:r w:rsidRPr="00F97297">
        <w:rPr>
          <w:szCs w:val="24"/>
        </w:rPr>
        <w:tab/>
        <w:t>(</w:t>
      </w:r>
      <w:r w:rsidRPr="00F97297">
        <w:rPr>
          <w:szCs w:val="24"/>
          <w:lang w:val="en-US"/>
        </w:rPr>
        <w:t>T</w:t>
      </w:r>
      <w:r w:rsidRPr="00F97297">
        <w:rPr>
          <w:szCs w:val="24"/>
        </w:rPr>
        <w:t xml:space="preserve">=3.4 </w:t>
      </w:r>
      <w:r w:rsidRPr="00F97297">
        <w:rPr>
          <w:szCs w:val="24"/>
          <w:lang w:val="en-US"/>
        </w:rPr>
        <w:t>K</w:t>
      </w:r>
      <w:r w:rsidRPr="00F97297">
        <w:rPr>
          <w:szCs w:val="24"/>
        </w:rPr>
        <w:t>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Здесь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 – экспериментальная энергетическая чувствительность (т.е. мерится именно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), </w:t>
      </w:r>
      <w:r w:rsidRPr="00F97297">
        <w:rPr>
          <w:szCs w:val="24"/>
        </w:rPr>
        <w:sym w:font="Symbol" w:char="F065"/>
      </w:r>
      <w:r w:rsidRPr="00F97297">
        <w:rPr>
          <w:szCs w:val="24"/>
          <w:vertAlign w:val="subscript"/>
          <w:lang w:val="en-US"/>
        </w:rPr>
        <w:t>f</w:t>
      </w:r>
      <w:r w:rsidRPr="00F97297">
        <w:rPr>
          <w:szCs w:val="24"/>
        </w:rPr>
        <w:t>=5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4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  <w:lang w:val="en-US"/>
        </w:rPr>
        <w:t>h</w:t>
      </w:r>
      <w:r w:rsidRPr="00F97297">
        <w:rPr>
          <w:szCs w:val="24"/>
        </w:rPr>
        <w:t>/</w:t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 xml:space="preserve"> – их энергетическая чувствительность, определяемая шумом 1/</w:t>
      </w:r>
      <w:r w:rsidRPr="00F97297">
        <w:rPr>
          <w:szCs w:val="24"/>
          <w:lang w:val="en-US"/>
        </w:rPr>
        <w:t>f</w:t>
      </w:r>
      <w:r w:rsidRPr="00F97297">
        <w:rPr>
          <w:szCs w:val="24"/>
        </w:rPr>
        <w:t xml:space="preserve">. Ее в принципе можно определить и перейти в область частот, где </w:t>
      </w:r>
      <w:r w:rsidRPr="00F97297">
        <w:rPr>
          <w:szCs w:val="24"/>
        </w:rPr>
        <w:sym w:font="Symbol" w:char="F065"/>
      </w:r>
      <w:r w:rsidRPr="00F97297">
        <w:rPr>
          <w:szCs w:val="24"/>
          <w:vertAlign w:val="subscript"/>
          <w:lang w:val="en-US"/>
        </w:rPr>
        <w:t>f</w:t>
      </w:r>
      <w:r w:rsidRPr="00F97297">
        <w:rPr>
          <w:szCs w:val="24"/>
        </w:rPr>
        <w:t xml:space="preserve"> &lt;&lt;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>*. Но это не всегда просто.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ab/>
        <w:t>На другом языке: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  <w:lang w:val="en-US"/>
        </w:rPr>
        <w:t>h</w:t>
      </w:r>
      <w:r w:rsidRPr="00F97297">
        <w:rPr>
          <w:szCs w:val="24"/>
        </w:rPr>
        <w:t>=6.62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-27</w:t>
      </w:r>
      <w:r w:rsidRPr="00F97297">
        <w:rPr>
          <w:szCs w:val="24"/>
        </w:rPr>
        <w:t xml:space="preserve"> эрг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сек=6.62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-34</w:t>
      </w:r>
      <w:r w:rsidRPr="00F97297">
        <w:rPr>
          <w:szCs w:val="24"/>
        </w:rPr>
        <w:t xml:space="preserve"> Дж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сек</w:t>
      </w:r>
      <w:r w:rsidRPr="00F97297">
        <w:rPr>
          <w:szCs w:val="24"/>
        </w:rPr>
        <w:tab/>
        <w:t>(1 Дж = 10</w:t>
      </w:r>
      <w:r w:rsidRPr="00F97297">
        <w:rPr>
          <w:szCs w:val="24"/>
          <w:vertAlign w:val="superscript"/>
        </w:rPr>
        <w:t>7</w:t>
      </w:r>
      <w:r w:rsidRPr="00F97297">
        <w:rPr>
          <w:szCs w:val="24"/>
        </w:rPr>
        <w:t xml:space="preserve"> эрг).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Т.е. 0.1</w:t>
      </w:r>
      <w:r w:rsidRPr="00F97297">
        <w:rPr>
          <w:szCs w:val="24"/>
          <w:lang w:val="en-US"/>
        </w:rPr>
        <w:t>h</w:t>
      </w:r>
      <w:r w:rsidRPr="00F97297">
        <w:rPr>
          <w:szCs w:val="24"/>
        </w:rPr>
        <w:t xml:space="preserve"> </w:t>
      </w:r>
      <w:r w:rsidRPr="00F97297">
        <w:rPr>
          <w:szCs w:val="24"/>
          <w:lang w:val="en-US"/>
        </w:rPr>
        <w:sym w:font="Symbol" w:char="F0BB"/>
      </w:r>
      <w:r w:rsidRPr="00F97297">
        <w:rPr>
          <w:szCs w:val="24"/>
        </w:rPr>
        <w:t xml:space="preserve"> 0.7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-34</w:t>
      </w:r>
      <w:r w:rsidRPr="00F97297">
        <w:rPr>
          <w:szCs w:val="24"/>
        </w:rPr>
        <w:t xml:space="preserve"> Дж</w:t>
      </w:r>
      <w:r w:rsidRPr="00F97297">
        <w:rPr>
          <w:b/>
          <w:szCs w:val="24"/>
          <w:lang w:val="en-US"/>
        </w:rPr>
        <w:sym w:font="Symbol" w:char="F0D7"/>
      </w:r>
      <w:r w:rsidRPr="00F97297">
        <w:rPr>
          <w:szCs w:val="24"/>
        </w:rPr>
        <w:t>сек (теория).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Эксперимент: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* </w:t>
      </w:r>
      <w:r w:rsidRPr="00F97297">
        <w:rPr>
          <w:szCs w:val="24"/>
        </w:rPr>
        <w:sym w:font="Symbol" w:char="F0BB"/>
      </w:r>
      <w:r w:rsidRPr="00F97297">
        <w:rPr>
          <w:szCs w:val="24"/>
        </w:rPr>
        <w:t xml:space="preserve"> 2</w:t>
      </w:r>
      <w:r w:rsidRPr="00F97297">
        <w:rPr>
          <w:szCs w:val="24"/>
          <w:lang w:val="en-US"/>
        </w:rPr>
        <w:sym w:font="Symbol" w:char="F0D7"/>
      </w:r>
      <w:r w:rsidRPr="00F97297">
        <w:rPr>
          <w:szCs w:val="24"/>
        </w:rPr>
        <w:t>10</w:t>
      </w:r>
      <w:r w:rsidRPr="00F97297">
        <w:rPr>
          <w:szCs w:val="24"/>
          <w:vertAlign w:val="superscript"/>
        </w:rPr>
        <w:t>-34</w:t>
      </w:r>
      <w:r w:rsidRPr="00F97297">
        <w:rPr>
          <w:szCs w:val="24"/>
        </w:rPr>
        <w:t xml:space="preserve"> Дж (близко).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color w:val="00FF00"/>
          <w:szCs w:val="24"/>
        </w:rPr>
        <w:t>Лит</w:t>
      </w:r>
      <w:proofErr w:type="gramStart"/>
      <w:r w:rsidRPr="00F97297">
        <w:rPr>
          <w:color w:val="00FF00"/>
          <w:szCs w:val="24"/>
        </w:rPr>
        <w:t xml:space="preserve">.: </w:t>
      </w:r>
      <w:proofErr w:type="gramEnd"/>
      <w:r w:rsidRPr="00F97297">
        <w:rPr>
          <w:color w:val="00FF00"/>
          <w:szCs w:val="24"/>
        </w:rPr>
        <w:t xml:space="preserve">К.К.Лихарев «Введение в динамику </w:t>
      </w:r>
      <w:proofErr w:type="spellStart"/>
      <w:r w:rsidRPr="00F97297">
        <w:rPr>
          <w:color w:val="00FF00"/>
          <w:szCs w:val="24"/>
        </w:rPr>
        <w:t>Дж</w:t>
      </w:r>
      <w:r>
        <w:rPr>
          <w:color w:val="00FF00"/>
          <w:szCs w:val="24"/>
        </w:rPr>
        <w:t>оэефсоновских</w:t>
      </w:r>
      <w:proofErr w:type="spellEnd"/>
      <w:r>
        <w:rPr>
          <w:color w:val="00FF00"/>
          <w:szCs w:val="24"/>
        </w:rPr>
        <w:t xml:space="preserve"> переходов</w:t>
      </w:r>
      <w:r w:rsidRPr="00F97297">
        <w:rPr>
          <w:color w:val="00FF00"/>
          <w:szCs w:val="24"/>
        </w:rPr>
        <w:t>», стр. 126.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>Замечание.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>
        <w:rPr>
          <w:szCs w:val="24"/>
        </w:rPr>
        <w:t xml:space="preserve">Мы </w:t>
      </w:r>
      <w:r w:rsidRPr="00F97297">
        <w:rPr>
          <w:szCs w:val="24"/>
        </w:rPr>
        <w:t>уже говорил</w:t>
      </w:r>
      <w:r>
        <w:rPr>
          <w:szCs w:val="24"/>
        </w:rPr>
        <w:t>и</w:t>
      </w:r>
      <w:r w:rsidRPr="00F97297">
        <w:rPr>
          <w:szCs w:val="24"/>
        </w:rPr>
        <w:t>. Напомн</w:t>
      </w:r>
      <w:r>
        <w:rPr>
          <w:szCs w:val="24"/>
        </w:rPr>
        <w:t>им</w:t>
      </w:r>
      <w:r w:rsidRPr="00F97297">
        <w:rPr>
          <w:szCs w:val="24"/>
        </w:rPr>
        <w:t>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Нужно отметить, что с точки зрения построения чувствительных элементов на основе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, улучшение энергетического разрешения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 не является самоцелью. Если сделать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sym w:font="Symbol" w:char="F0AE"/>
      </w:r>
      <w:r w:rsidRPr="00F97297">
        <w:rPr>
          <w:szCs w:val="24"/>
        </w:rPr>
        <w:t xml:space="preserve">0 (индуктивность петли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), то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sym w:font="Symbol" w:char="F0AE"/>
      </w:r>
      <w:r w:rsidRPr="00F97297">
        <w:rPr>
          <w:szCs w:val="24"/>
        </w:rPr>
        <w:sym w:font="Symbol" w:char="F065"/>
      </w:r>
      <w:proofErr w:type="spellStart"/>
      <w:r w:rsidRPr="00F97297">
        <w:rPr>
          <w:szCs w:val="24"/>
          <w:vertAlign w:val="subscript"/>
        </w:rPr>
        <w:t>теор</w:t>
      </w:r>
      <w:proofErr w:type="spellEnd"/>
      <w:r w:rsidRPr="00F97297">
        <w:rPr>
          <w:szCs w:val="24"/>
        </w:rPr>
        <w:t xml:space="preserve"> даже с существующими значениями </w:t>
      </w:r>
      <w:proofErr w:type="spellStart"/>
      <w:r w:rsidRPr="00F97297">
        <w:rPr>
          <w:szCs w:val="24"/>
          <w:lang w:val="en-US"/>
        </w:rPr>
        <w:t>V</w:t>
      </w:r>
      <w:r w:rsidRPr="00F97297">
        <w:rPr>
          <w:szCs w:val="24"/>
          <w:vertAlign w:val="subscript"/>
          <w:lang w:val="en-US"/>
        </w:rPr>
        <w:t>c</w:t>
      </w:r>
      <w:proofErr w:type="spellEnd"/>
      <w:r w:rsidRPr="00F97297">
        <w:rPr>
          <w:szCs w:val="24"/>
        </w:rPr>
        <w:t xml:space="preserve"> (шумовой поток </w:t>
      </w:r>
      <w:r w:rsidRPr="00F97297">
        <w:rPr>
          <w:szCs w:val="24"/>
        </w:rPr>
        <w:sym w:font="Symbol" w:char="F064"/>
      </w:r>
      <w:r w:rsidRPr="00F97297">
        <w:rPr>
          <w:szCs w:val="24"/>
        </w:rPr>
        <w:t>Ф~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 xml:space="preserve">). Но что значит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sym w:font="Symbol" w:char="F0AE"/>
      </w:r>
      <w:r w:rsidRPr="00F97297">
        <w:rPr>
          <w:szCs w:val="24"/>
        </w:rPr>
        <w:t xml:space="preserve">0? Это означает, что диаметр контура </w:t>
      </w:r>
      <w:proofErr w:type="spellStart"/>
      <w:r w:rsidRPr="00F97297">
        <w:rPr>
          <w:szCs w:val="24"/>
        </w:rPr>
        <w:t>СКВИДа</w:t>
      </w:r>
      <w:proofErr w:type="spellEnd"/>
      <w:r w:rsidRPr="00F97297">
        <w:rPr>
          <w:szCs w:val="24"/>
        </w:rPr>
        <w:t xml:space="preserve"> </w:t>
      </w:r>
      <w:r w:rsidRPr="00F97297">
        <w:rPr>
          <w:szCs w:val="24"/>
        </w:rPr>
        <w:sym w:font="Symbol" w:char="F0AE"/>
      </w:r>
      <w:r w:rsidRPr="00F97297">
        <w:rPr>
          <w:szCs w:val="24"/>
        </w:rPr>
        <w:t xml:space="preserve">0. </w:t>
      </w:r>
      <w:proofErr w:type="gramStart"/>
      <w:r w:rsidRPr="00F97297">
        <w:rPr>
          <w:szCs w:val="24"/>
        </w:rPr>
        <w:t xml:space="preserve">Поэтому при передаче измеряемого сигнала на СКВИД с экстремально низкой </w:t>
      </w:r>
      <w:r w:rsidRPr="00F97297">
        <w:rPr>
          <w:szCs w:val="24"/>
          <w:lang w:val="en-US"/>
        </w:rPr>
        <w:t>L</w:t>
      </w:r>
      <w:r w:rsidRPr="00F97297">
        <w:rPr>
          <w:szCs w:val="24"/>
        </w:rPr>
        <w:t xml:space="preserve"> потери могут быть столь велики, что достигнутый выигрыш по </w:t>
      </w:r>
      <w:r w:rsidRPr="00F97297">
        <w:rPr>
          <w:szCs w:val="24"/>
        </w:rPr>
        <w:sym w:font="Symbol" w:char="F065"/>
      </w:r>
      <w:r w:rsidRPr="00F97297">
        <w:rPr>
          <w:szCs w:val="24"/>
        </w:rPr>
        <w:t xml:space="preserve"> в целом обернется проигрышем по чувствительности к измеряемому сигналу.</w:t>
      </w:r>
      <w:proofErr w:type="gramEnd"/>
      <w:r w:rsidRPr="00F97297">
        <w:rPr>
          <w:szCs w:val="24"/>
        </w:rPr>
        <w:t xml:space="preserve"> Т.е чувствительность предельная, а сигнал на этот СКВИД не передашь.</w:t>
      </w:r>
    </w:p>
    <w:p w:rsidR="00E809D7" w:rsidRPr="00F97297" w:rsidRDefault="00E809D7" w:rsidP="00E809D7">
      <w:pPr>
        <w:spacing w:line="360" w:lineRule="auto"/>
        <w:ind w:firstLine="284"/>
        <w:jc w:val="both"/>
        <w:rPr>
          <w:szCs w:val="24"/>
        </w:rPr>
      </w:pPr>
      <w:r w:rsidRPr="00F97297">
        <w:rPr>
          <w:szCs w:val="24"/>
        </w:rPr>
        <w:t xml:space="preserve">Конец </w:t>
      </w:r>
      <w:proofErr w:type="spellStart"/>
      <w:r w:rsidRPr="00F97297">
        <w:rPr>
          <w:szCs w:val="24"/>
        </w:rPr>
        <w:t>ПТ-СКВИДа</w:t>
      </w:r>
      <w:proofErr w:type="spellEnd"/>
      <w:r w:rsidRPr="00F97297">
        <w:rPr>
          <w:szCs w:val="24"/>
        </w:rPr>
        <w:t>.</w:t>
      </w:r>
    </w:p>
    <w:p w:rsidR="00E87F69" w:rsidRPr="006A4D30" w:rsidRDefault="00E87F69" w:rsidP="006A4D30">
      <w:pPr>
        <w:spacing w:line="360" w:lineRule="auto"/>
        <w:ind w:firstLine="284"/>
        <w:jc w:val="both"/>
        <w:rPr>
          <w:szCs w:val="24"/>
        </w:rPr>
      </w:pPr>
    </w:p>
    <w:sectPr w:rsidR="00E87F69" w:rsidRPr="006A4D30" w:rsidSect="00217862">
      <w:footerReference w:type="even" r:id="rId45"/>
      <w:footerReference w:type="default" r:id="rId46"/>
      <w:pgSz w:w="11906" w:h="16838"/>
      <w:pgMar w:top="1134" w:right="850" w:bottom="1134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F6E" w:rsidRDefault="00426F6E">
      <w:r>
        <w:separator/>
      </w:r>
    </w:p>
  </w:endnote>
  <w:endnote w:type="continuationSeparator" w:id="1">
    <w:p w:rsidR="00426F6E" w:rsidRDefault="00426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004" w:rsidRDefault="00563E56" w:rsidP="00DF561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A500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A5004">
      <w:rPr>
        <w:rStyle w:val="a7"/>
        <w:noProof/>
      </w:rPr>
      <w:t>5</w:t>
    </w:r>
    <w:r>
      <w:rPr>
        <w:rStyle w:val="a7"/>
      </w:rPr>
      <w:fldChar w:fldCharType="end"/>
    </w:r>
  </w:p>
  <w:p w:rsidR="00DA5004" w:rsidRDefault="00DA500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004" w:rsidRDefault="00563E56" w:rsidP="00DF561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A500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5795">
      <w:rPr>
        <w:rStyle w:val="a7"/>
        <w:noProof/>
      </w:rPr>
      <w:t>1</w:t>
    </w:r>
    <w:r>
      <w:rPr>
        <w:rStyle w:val="a7"/>
      </w:rPr>
      <w:fldChar w:fldCharType="end"/>
    </w:r>
  </w:p>
  <w:p w:rsidR="00DA5004" w:rsidRDefault="00DA500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F6E" w:rsidRDefault="00426F6E">
      <w:r>
        <w:separator/>
      </w:r>
    </w:p>
  </w:footnote>
  <w:footnote w:type="continuationSeparator" w:id="1">
    <w:p w:rsidR="00426F6E" w:rsidRDefault="00426F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212C3"/>
    <w:multiLevelType w:val="hybridMultilevel"/>
    <w:tmpl w:val="D54EA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F93B75"/>
    <w:multiLevelType w:val="hybridMultilevel"/>
    <w:tmpl w:val="B5B69DA0"/>
    <w:lvl w:ilvl="0" w:tplc="21AC3F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hyphenationZone w:val="357"/>
  <w:doNotHyphenateCaps/>
  <w:drawingGridHorizontalSpacing w:val="12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6EF9"/>
    <w:rsid w:val="00002076"/>
    <w:rsid w:val="00017205"/>
    <w:rsid w:val="00032EDD"/>
    <w:rsid w:val="00042E0E"/>
    <w:rsid w:val="0006374F"/>
    <w:rsid w:val="00063F57"/>
    <w:rsid w:val="00070B6B"/>
    <w:rsid w:val="00094049"/>
    <w:rsid w:val="00096782"/>
    <w:rsid w:val="000A5EED"/>
    <w:rsid w:val="000B2C06"/>
    <w:rsid w:val="000C01AB"/>
    <w:rsid w:val="000E3904"/>
    <w:rsid w:val="000F1A6F"/>
    <w:rsid w:val="000F77A5"/>
    <w:rsid w:val="00115F4F"/>
    <w:rsid w:val="00134DEC"/>
    <w:rsid w:val="00156251"/>
    <w:rsid w:val="0016646E"/>
    <w:rsid w:val="00174C90"/>
    <w:rsid w:val="00183872"/>
    <w:rsid w:val="00184E13"/>
    <w:rsid w:val="001900EC"/>
    <w:rsid w:val="001C5027"/>
    <w:rsid w:val="00203189"/>
    <w:rsid w:val="002054A0"/>
    <w:rsid w:val="0021637F"/>
    <w:rsid w:val="00217862"/>
    <w:rsid w:val="00226045"/>
    <w:rsid w:val="00244B59"/>
    <w:rsid w:val="00255C8B"/>
    <w:rsid w:val="002613D3"/>
    <w:rsid w:val="0026329F"/>
    <w:rsid w:val="002650C7"/>
    <w:rsid w:val="002852DF"/>
    <w:rsid w:val="002C247B"/>
    <w:rsid w:val="002C6DF6"/>
    <w:rsid w:val="002E5998"/>
    <w:rsid w:val="002F03D9"/>
    <w:rsid w:val="002F567F"/>
    <w:rsid w:val="00307DB3"/>
    <w:rsid w:val="003160E0"/>
    <w:rsid w:val="003175DA"/>
    <w:rsid w:val="00325EB2"/>
    <w:rsid w:val="00327A99"/>
    <w:rsid w:val="003410C8"/>
    <w:rsid w:val="00350384"/>
    <w:rsid w:val="00353C54"/>
    <w:rsid w:val="003564D3"/>
    <w:rsid w:val="003663BD"/>
    <w:rsid w:val="00366FC8"/>
    <w:rsid w:val="00374A7A"/>
    <w:rsid w:val="0037664E"/>
    <w:rsid w:val="00382769"/>
    <w:rsid w:val="003968F5"/>
    <w:rsid w:val="003A6E1F"/>
    <w:rsid w:val="003B0E8E"/>
    <w:rsid w:val="003B2D06"/>
    <w:rsid w:val="003D2A82"/>
    <w:rsid w:val="003F0793"/>
    <w:rsid w:val="003F7404"/>
    <w:rsid w:val="00402B24"/>
    <w:rsid w:val="004045CE"/>
    <w:rsid w:val="0041042D"/>
    <w:rsid w:val="00410A25"/>
    <w:rsid w:val="00415ADB"/>
    <w:rsid w:val="00420EF8"/>
    <w:rsid w:val="00426F6E"/>
    <w:rsid w:val="004277E9"/>
    <w:rsid w:val="0044293B"/>
    <w:rsid w:val="00444E3E"/>
    <w:rsid w:val="004506A7"/>
    <w:rsid w:val="0047444C"/>
    <w:rsid w:val="004834DA"/>
    <w:rsid w:val="0048532E"/>
    <w:rsid w:val="004869A3"/>
    <w:rsid w:val="00494C88"/>
    <w:rsid w:val="004A3848"/>
    <w:rsid w:val="004D0687"/>
    <w:rsid w:val="004E1420"/>
    <w:rsid w:val="004E620F"/>
    <w:rsid w:val="004F1830"/>
    <w:rsid w:val="00501B59"/>
    <w:rsid w:val="00522020"/>
    <w:rsid w:val="00522AB5"/>
    <w:rsid w:val="00526CCA"/>
    <w:rsid w:val="005330FF"/>
    <w:rsid w:val="00536C7C"/>
    <w:rsid w:val="005451A2"/>
    <w:rsid w:val="005615C6"/>
    <w:rsid w:val="00563E56"/>
    <w:rsid w:val="005812BD"/>
    <w:rsid w:val="0059210E"/>
    <w:rsid w:val="00592776"/>
    <w:rsid w:val="00595A72"/>
    <w:rsid w:val="005C230A"/>
    <w:rsid w:val="005C3BF9"/>
    <w:rsid w:val="005D652B"/>
    <w:rsid w:val="005F5353"/>
    <w:rsid w:val="00611E23"/>
    <w:rsid w:val="00652EBC"/>
    <w:rsid w:val="0065534D"/>
    <w:rsid w:val="00656D74"/>
    <w:rsid w:val="00673476"/>
    <w:rsid w:val="006870A7"/>
    <w:rsid w:val="00690028"/>
    <w:rsid w:val="006964AC"/>
    <w:rsid w:val="006A4D30"/>
    <w:rsid w:val="006B4492"/>
    <w:rsid w:val="006B7D79"/>
    <w:rsid w:val="006D1538"/>
    <w:rsid w:val="006D2D79"/>
    <w:rsid w:val="00734C3C"/>
    <w:rsid w:val="00734F14"/>
    <w:rsid w:val="00764367"/>
    <w:rsid w:val="00772FE2"/>
    <w:rsid w:val="007925FE"/>
    <w:rsid w:val="007B0039"/>
    <w:rsid w:val="007B505D"/>
    <w:rsid w:val="007C13D8"/>
    <w:rsid w:val="007C2E0D"/>
    <w:rsid w:val="007C355A"/>
    <w:rsid w:val="007D1CFF"/>
    <w:rsid w:val="007E55F8"/>
    <w:rsid w:val="007E7CFB"/>
    <w:rsid w:val="00821482"/>
    <w:rsid w:val="00831806"/>
    <w:rsid w:val="008319FB"/>
    <w:rsid w:val="0086122D"/>
    <w:rsid w:val="00866C9B"/>
    <w:rsid w:val="00870372"/>
    <w:rsid w:val="00887B9B"/>
    <w:rsid w:val="00890F6B"/>
    <w:rsid w:val="0089193A"/>
    <w:rsid w:val="008B4449"/>
    <w:rsid w:val="008E6FB0"/>
    <w:rsid w:val="008F50FE"/>
    <w:rsid w:val="008F5197"/>
    <w:rsid w:val="009007DE"/>
    <w:rsid w:val="00933379"/>
    <w:rsid w:val="00937306"/>
    <w:rsid w:val="00946D90"/>
    <w:rsid w:val="009560B9"/>
    <w:rsid w:val="00960A36"/>
    <w:rsid w:val="00961B60"/>
    <w:rsid w:val="009625DB"/>
    <w:rsid w:val="0096513D"/>
    <w:rsid w:val="0097194B"/>
    <w:rsid w:val="00993E71"/>
    <w:rsid w:val="009B0385"/>
    <w:rsid w:val="009B0BB5"/>
    <w:rsid w:val="009B1574"/>
    <w:rsid w:val="009C713F"/>
    <w:rsid w:val="009E01F4"/>
    <w:rsid w:val="009E70FB"/>
    <w:rsid w:val="009F0278"/>
    <w:rsid w:val="009F4629"/>
    <w:rsid w:val="009F4B80"/>
    <w:rsid w:val="00A00C7A"/>
    <w:rsid w:val="00A102A0"/>
    <w:rsid w:val="00A21586"/>
    <w:rsid w:val="00A21F91"/>
    <w:rsid w:val="00A24E02"/>
    <w:rsid w:val="00A30784"/>
    <w:rsid w:val="00A32179"/>
    <w:rsid w:val="00A369C9"/>
    <w:rsid w:val="00A53F27"/>
    <w:rsid w:val="00A748A5"/>
    <w:rsid w:val="00A85CB7"/>
    <w:rsid w:val="00A91572"/>
    <w:rsid w:val="00A9687A"/>
    <w:rsid w:val="00AA3776"/>
    <w:rsid w:val="00AA3847"/>
    <w:rsid w:val="00AA60B6"/>
    <w:rsid w:val="00AB1792"/>
    <w:rsid w:val="00AD16F3"/>
    <w:rsid w:val="00B174EB"/>
    <w:rsid w:val="00B240B4"/>
    <w:rsid w:val="00B3008F"/>
    <w:rsid w:val="00B30956"/>
    <w:rsid w:val="00B3282B"/>
    <w:rsid w:val="00B37DBF"/>
    <w:rsid w:val="00B42263"/>
    <w:rsid w:val="00B43F0D"/>
    <w:rsid w:val="00B46AFC"/>
    <w:rsid w:val="00B54931"/>
    <w:rsid w:val="00B7395F"/>
    <w:rsid w:val="00B82E56"/>
    <w:rsid w:val="00BC24E4"/>
    <w:rsid w:val="00BD61E0"/>
    <w:rsid w:val="00BE5795"/>
    <w:rsid w:val="00BF36F1"/>
    <w:rsid w:val="00C05815"/>
    <w:rsid w:val="00C21651"/>
    <w:rsid w:val="00C30F5B"/>
    <w:rsid w:val="00C407E6"/>
    <w:rsid w:val="00C42892"/>
    <w:rsid w:val="00C55507"/>
    <w:rsid w:val="00C61604"/>
    <w:rsid w:val="00C74596"/>
    <w:rsid w:val="00C83759"/>
    <w:rsid w:val="00C8699B"/>
    <w:rsid w:val="00C9282E"/>
    <w:rsid w:val="00C9470E"/>
    <w:rsid w:val="00CB4859"/>
    <w:rsid w:val="00CB4B2C"/>
    <w:rsid w:val="00CB4E91"/>
    <w:rsid w:val="00CC2BF0"/>
    <w:rsid w:val="00CC54F7"/>
    <w:rsid w:val="00D16EF9"/>
    <w:rsid w:val="00D27409"/>
    <w:rsid w:val="00D50F39"/>
    <w:rsid w:val="00D745AB"/>
    <w:rsid w:val="00D8070C"/>
    <w:rsid w:val="00D84830"/>
    <w:rsid w:val="00D97396"/>
    <w:rsid w:val="00D97F06"/>
    <w:rsid w:val="00DA3322"/>
    <w:rsid w:val="00DA5004"/>
    <w:rsid w:val="00DB62E7"/>
    <w:rsid w:val="00DD63A5"/>
    <w:rsid w:val="00DE3D33"/>
    <w:rsid w:val="00DE71CE"/>
    <w:rsid w:val="00DF1E20"/>
    <w:rsid w:val="00DF2783"/>
    <w:rsid w:val="00DF5611"/>
    <w:rsid w:val="00DF6F77"/>
    <w:rsid w:val="00E30347"/>
    <w:rsid w:val="00E3071B"/>
    <w:rsid w:val="00E43721"/>
    <w:rsid w:val="00E47F3F"/>
    <w:rsid w:val="00E55A63"/>
    <w:rsid w:val="00E64949"/>
    <w:rsid w:val="00E76D11"/>
    <w:rsid w:val="00E809D7"/>
    <w:rsid w:val="00E87F69"/>
    <w:rsid w:val="00E91B95"/>
    <w:rsid w:val="00EA36C0"/>
    <w:rsid w:val="00EE1CD6"/>
    <w:rsid w:val="00EF2526"/>
    <w:rsid w:val="00EF68F8"/>
    <w:rsid w:val="00F2200B"/>
    <w:rsid w:val="00F27128"/>
    <w:rsid w:val="00F41D2B"/>
    <w:rsid w:val="00F4574C"/>
    <w:rsid w:val="00F73FBC"/>
    <w:rsid w:val="00F74F00"/>
    <w:rsid w:val="00F91C89"/>
    <w:rsid w:val="00F922FC"/>
    <w:rsid w:val="00FA72FE"/>
    <w:rsid w:val="00FB48A7"/>
    <w:rsid w:val="00FB512E"/>
    <w:rsid w:val="00FD08CB"/>
    <w:rsid w:val="00FE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7F3F"/>
    <w:rPr>
      <w:sz w:val="24"/>
    </w:rPr>
  </w:style>
  <w:style w:type="paragraph" w:styleId="1">
    <w:name w:val="heading 1"/>
    <w:basedOn w:val="a"/>
    <w:next w:val="a"/>
    <w:link w:val="10"/>
    <w:qFormat/>
    <w:rsid w:val="00E47F3F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7F3F"/>
    <w:pPr>
      <w:keepNext/>
      <w:outlineLvl w:val="1"/>
    </w:pPr>
    <w:rPr>
      <w:b/>
    </w:rPr>
  </w:style>
  <w:style w:type="paragraph" w:styleId="3">
    <w:name w:val="heading 3"/>
    <w:basedOn w:val="a"/>
    <w:next w:val="a"/>
    <w:qFormat/>
    <w:rsid w:val="00E47F3F"/>
    <w:pPr>
      <w:keepNext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E47F3F"/>
    <w:pPr>
      <w:keepNext/>
      <w:jc w:val="right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47F3F"/>
    <w:pPr>
      <w:jc w:val="center"/>
    </w:pPr>
    <w:rPr>
      <w:b/>
    </w:rPr>
  </w:style>
  <w:style w:type="paragraph" w:styleId="a4">
    <w:name w:val="Body Text"/>
    <w:basedOn w:val="a"/>
    <w:rsid w:val="00E47F3F"/>
    <w:rPr>
      <w:sz w:val="22"/>
    </w:rPr>
  </w:style>
  <w:style w:type="paragraph" w:styleId="a5">
    <w:name w:val="Body Text Indent"/>
    <w:basedOn w:val="a"/>
    <w:rsid w:val="00E47F3F"/>
    <w:pPr>
      <w:ind w:firstLine="284"/>
    </w:pPr>
    <w:rPr>
      <w:sz w:val="22"/>
    </w:rPr>
  </w:style>
  <w:style w:type="paragraph" w:styleId="20">
    <w:name w:val="Body Text Indent 2"/>
    <w:basedOn w:val="a"/>
    <w:rsid w:val="00E47F3F"/>
    <w:pPr>
      <w:ind w:firstLine="284"/>
    </w:pPr>
  </w:style>
  <w:style w:type="paragraph" w:styleId="a6">
    <w:name w:val="footer"/>
    <w:basedOn w:val="a"/>
    <w:rsid w:val="00E47F3F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47F3F"/>
  </w:style>
  <w:style w:type="paragraph" w:styleId="30">
    <w:name w:val="Body Text Indent 3"/>
    <w:basedOn w:val="a"/>
    <w:rsid w:val="00E47F3F"/>
    <w:pPr>
      <w:ind w:firstLine="284"/>
      <w:jc w:val="both"/>
    </w:pPr>
  </w:style>
  <w:style w:type="character" w:customStyle="1" w:styleId="10">
    <w:name w:val="Заголовок 1 Знак"/>
    <w:basedOn w:val="a0"/>
    <w:link w:val="1"/>
    <w:rsid w:val="006A4D30"/>
    <w:rPr>
      <w:b/>
      <w:sz w:val="24"/>
    </w:rPr>
  </w:style>
  <w:style w:type="paragraph" w:styleId="a8">
    <w:name w:val="Balloon Text"/>
    <w:basedOn w:val="a"/>
    <w:link w:val="a9"/>
    <w:rsid w:val="005812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812B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178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9.jpeg"/><Relationship Id="rId44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2089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инженерно-физический институт</vt:lpstr>
    </vt:vector>
  </TitlesOfParts>
  <Company>USSR</Company>
  <LinksUpToDate>false</LinksUpToDate>
  <CharactersWithSpaces>15038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инженерно-физический институт</dc:title>
  <dc:creator>Gary</dc:creator>
  <cp:lastModifiedBy>Игорь</cp:lastModifiedBy>
  <cp:revision>8</cp:revision>
  <cp:lastPrinted>2008-03-31T20:51:00Z</cp:lastPrinted>
  <dcterms:created xsi:type="dcterms:W3CDTF">2008-10-18T17:03:00Z</dcterms:created>
  <dcterms:modified xsi:type="dcterms:W3CDTF">2008-10-30T21:32:00Z</dcterms:modified>
</cp:coreProperties>
</file>